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D0935" w14:textId="77777777" w:rsidR="00974A52" w:rsidRPr="00E24A15" w:rsidRDefault="00974A52" w:rsidP="006B7F0A">
      <w:pPr>
        <w:spacing w:line="320" w:lineRule="exact"/>
        <w:ind w:left="425" w:right="680"/>
        <w:jc w:val="center"/>
        <w:rPr>
          <w:rFonts w:cs="Times New Roman"/>
          <w:b/>
          <w:bCs/>
          <w:szCs w:val="28"/>
          <w:lang w:val="vi-VN"/>
        </w:rPr>
      </w:pPr>
      <w:r w:rsidRPr="00E24A15">
        <w:rPr>
          <w:rFonts w:cs="Times New Roman"/>
          <w:b/>
          <w:bCs/>
          <w:szCs w:val="28"/>
        </w:rPr>
        <w:t xml:space="preserve">BẢNG ĐÁNH GIÁ TÍNH KHẢ THI CỦA CÁC </w:t>
      </w:r>
      <w:r w:rsidR="008C317D" w:rsidRPr="00E24A15">
        <w:rPr>
          <w:rFonts w:cs="Times New Roman"/>
          <w:b/>
          <w:bCs/>
          <w:szCs w:val="28"/>
          <w:lang w:val="vi-VN"/>
        </w:rPr>
        <w:t xml:space="preserve">NHIỆM VỤ </w:t>
      </w:r>
      <w:r w:rsidRPr="00E24A15">
        <w:rPr>
          <w:rFonts w:cs="Times New Roman"/>
          <w:b/>
          <w:bCs/>
          <w:szCs w:val="28"/>
        </w:rPr>
        <w:t>ĐÃ ĐƯỢC</w:t>
      </w:r>
      <w:r w:rsidR="008C317D" w:rsidRPr="00E24A15">
        <w:rPr>
          <w:rFonts w:cs="Times New Roman"/>
          <w:b/>
          <w:bCs/>
          <w:szCs w:val="28"/>
          <w:lang w:val="vi-VN"/>
        </w:rPr>
        <w:t xml:space="preserve"> PHÂN CẤP, PHÂN QUYỀN, </w:t>
      </w:r>
    </w:p>
    <w:p w14:paraId="3EB76C95" w14:textId="62B71DE1" w:rsidR="00723860" w:rsidRPr="00E24A15" w:rsidRDefault="008C317D" w:rsidP="00723860">
      <w:pPr>
        <w:spacing w:line="320" w:lineRule="exact"/>
        <w:ind w:left="425" w:right="680"/>
        <w:jc w:val="center"/>
        <w:rPr>
          <w:rFonts w:cs="Times New Roman"/>
          <w:b/>
          <w:bCs/>
          <w:szCs w:val="28"/>
          <w:lang w:val="vi-VN"/>
        </w:rPr>
      </w:pPr>
      <w:r w:rsidRPr="00E24A15">
        <w:rPr>
          <w:rFonts w:cs="Times New Roman"/>
          <w:b/>
          <w:bCs/>
          <w:szCs w:val="28"/>
          <w:lang w:val="vi-VN"/>
        </w:rPr>
        <w:t xml:space="preserve">PHÂN ĐỊNH THẨM QUYỀN </w:t>
      </w:r>
      <w:r w:rsidR="00F834D2" w:rsidRPr="00E24A15">
        <w:rPr>
          <w:rFonts w:cs="Times New Roman"/>
          <w:b/>
          <w:bCs/>
          <w:szCs w:val="28"/>
          <w:lang w:val="vi-VN"/>
        </w:rPr>
        <w:t xml:space="preserve">TRONG LĨNH VỰC VĂN HÓA, THỂ THAO VÀ DU LỊCH </w:t>
      </w:r>
    </w:p>
    <w:p w14:paraId="092296E4" w14:textId="71DCE62F" w:rsidR="008C317D" w:rsidRPr="00E24A15" w:rsidRDefault="00723860" w:rsidP="00723860">
      <w:pPr>
        <w:spacing w:line="320" w:lineRule="exact"/>
        <w:ind w:left="425" w:right="680"/>
        <w:jc w:val="center"/>
        <w:rPr>
          <w:b/>
          <w:bCs/>
          <w:szCs w:val="28"/>
          <w:lang w:val="vi-VN"/>
        </w:rPr>
      </w:pPr>
      <w:r w:rsidRPr="00E24A15">
        <w:rPr>
          <w:b/>
          <w:bCs/>
          <w:szCs w:val="28"/>
          <w:lang w:val="vi-VN"/>
        </w:rPr>
        <w:t xml:space="preserve">(Tại các </w:t>
      </w:r>
      <w:r w:rsidR="00974A52" w:rsidRPr="00E24A15">
        <w:rPr>
          <w:b/>
          <w:bCs/>
          <w:szCs w:val="28"/>
          <w:lang w:val="vi-VN"/>
        </w:rPr>
        <w:t>n</w:t>
      </w:r>
      <w:r w:rsidRPr="00E24A15">
        <w:rPr>
          <w:b/>
          <w:bCs/>
          <w:szCs w:val="28"/>
          <w:lang w:val="vi-VN"/>
        </w:rPr>
        <w:t>ghị định, nghị quyết, thông tư chuyên đề về phân cấp, phân quyền, phân định thẩm quyền)</w:t>
      </w:r>
    </w:p>
    <w:p w14:paraId="08B84596" w14:textId="3FE017C9" w:rsidR="00A77A0F" w:rsidRPr="00E24A15" w:rsidRDefault="00A77A0F" w:rsidP="00723860">
      <w:pPr>
        <w:spacing w:line="320" w:lineRule="exact"/>
        <w:ind w:left="425" w:right="680"/>
        <w:jc w:val="center"/>
        <w:rPr>
          <w:i/>
          <w:iCs/>
          <w:sz w:val="26"/>
          <w:szCs w:val="26"/>
          <w:lang w:val="vi-VN"/>
        </w:rPr>
      </w:pPr>
      <w:r w:rsidRPr="00E24A15">
        <w:rPr>
          <w:i/>
          <w:iCs/>
          <w:szCs w:val="28"/>
          <w:lang w:val="vi-VN"/>
        </w:rPr>
        <w:t xml:space="preserve">(Kèm theo </w:t>
      </w:r>
      <w:r w:rsidR="000426CC" w:rsidRPr="00E24A15">
        <w:rPr>
          <w:i/>
          <w:iCs/>
          <w:szCs w:val="28"/>
          <w:lang w:val="vi-VN"/>
        </w:rPr>
        <w:t>Công văn</w:t>
      </w:r>
      <w:r w:rsidRPr="00E24A15">
        <w:rPr>
          <w:i/>
          <w:iCs/>
          <w:szCs w:val="28"/>
          <w:lang w:val="vi-VN"/>
        </w:rPr>
        <w:t xml:space="preserve"> số  </w:t>
      </w:r>
      <w:r w:rsidR="00095406" w:rsidRPr="00E24A15">
        <w:rPr>
          <w:i/>
          <w:iCs/>
          <w:szCs w:val="28"/>
          <w:lang w:val="vi-VN"/>
        </w:rPr>
        <w:t xml:space="preserve">    </w:t>
      </w:r>
      <w:r w:rsidRPr="00E24A15">
        <w:rPr>
          <w:i/>
          <w:iCs/>
          <w:szCs w:val="28"/>
          <w:lang w:val="vi-VN"/>
        </w:rPr>
        <w:t xml:space="preserve">   /</w:t>
      </w:r>
      <w:r w:rsidR="00974A52" w:rsidRPr="00E24A15">
        <w:rPr>
          <w:i/>
          <w:iCs/>
          <w:szCs w:val="28"/>
          <w:lang w:val="vi-VN"/>
        </w:rPr>
        <w:t>BVHTTDL-</w:t>
      </w:r>
      <w:r w:rsidRPr="00E24A15">
        <w:rPr>
          <w:i/>
          <w:iCs/>
          <w:szCs w:val="28"/>
          <w:lang w:val="vi-VN"/>
        </w:rPr>
        <w:t xml:space="preserve">PC ngày    tháng </w:t>
      </w:r>
      <w:r w:rsidR="00974A52" w:rsidRPr="00E24A15">
        <w:rPr>
          <w:i/>
          <w:iCs/>
          <w:szCs w:val="28"/>
          <w:lang w:val="vi-VN"/>
        </w:rPr>
        <w:t>7</w:t>
      </w:r>
      <w:r w:rsidRPr="00E24A15">
        <w:rPr>
          <w:i/>
          <w:iCs/>
          <w:szCs w:val="28"/>
          <w:lang w:val="vi-VN"/>
        </w:rPr>
        <w:t xml:space="preserve">  năm 2026 của </w:t>
      </w:r>
      <w:r w:rsidR="00974A52" w:rsidRPr="00E24A15">
        <w:rPr>
          <w:i/>
          <w:iCs/>
          <w:szCs w:val="28"/>
          <w:lang w:val="vi-VN"/>
        </w:rPr>
        <w:t>Bộ Văn hóa, Thể thao và Du lịch</w:t>
      </w:r>
      <w:r w:rsidRPr="00E24A15">
        <w:rPr>
          <w:i/>
          <w:iCs/>
          <w:szCs w:val="28"/>
          <w:lang w:val="vi-VN"/>
        </w:rPr>
        <w:t>)</w:t>
      </w:r>
    </w:p>
    <w:p w14:paraId="282608EE" w14:textId="77A2A31F" w:rsidR="00F834D2" w:rsidRPr="00E24A15" w:rsidRDefault="00F834D2" w:rsidP="00957189">
      <w:pPr>
        <w:spacing w:before="60" w:line="340" w:lineRule="exact"/>
        <w:jc w:val="center"/>
        <w:rPr>
          <w:i/>
          <w:iCs/>
          <w:lang w:val="vi-VN"/>
        </w:rPr>
      </w:pPr>
      <w:r w:rsidRPr="00E24A15">
        <w:rPr>
          <w:i/>
          <w:iCs/>
          <w:noProof/>
        </w:rPr>
        <mc:AlternateContent>
          <mc:Choice Requires="wps">
            <w:drawing>
              <wp:anchor distT="0" distB="0" distL="114300" distR="114300" simplePos="0" relativeHeight="251659264" behindDoc="0" locked="0" layoutInCell="1" allowOverlap="1" wp14:anchorId="3558D68C" wp14:editId="3ADACD90">
                <wp:simplePos x="0" y="0"/>
                <wp:positionH relativeFrom="column">
                  <wp:posOffset>3594735</wp:posOffset>
                </wp:positionH>
                <wp:positionV relativeFrom="paragraph">
                  <wp:posOffset>153670</wp:posOffset>
                </wp:positionV>
                <wp:extent cx="20574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725FF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3.05pt,12.1pt" to="445.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y1mQ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" strokecolor="black [3200]" strokeweight=".5pt">
                <v:stroke joinstyle="miter"/>
              </v:line>
            </w:pict>
          </mc:Fallback>
        </mc:AlternateContent>
      </w:r>
    </w:p>
    <w:p w14:paraId="3DB07EB4" w14:textId="6A165558" w:rsidR="00F834D2" w:rsidRPr="00E24A15" w:rsidRDefault="00F834D2" w:rsidP="00F834D2">
      <w:pPr>
        <w:spacing w:before="60" w:line="340" w:lineRule="exact"/>
        <w:jc w:val="both"/>
        <w:rPr>
          <w:b/>
          <w:iCs/>
          <w:lang w:val="vi-VN"/>
        </w:rPr>
      </w:pPr>
      <w:r w:rsidRPr="00E24A15">
        <w:rPr>
          <w:b/>
          <w:iCs/>
          <w:lang w:val="vi-VN"/>
        </w:rPr>
        <w:t>I. Tại các Nghị định chuyên đề của Chính phủ</w:t>
      </w:r>
    </w:p>
    <w:p w14:paraId="101B57F1" w14:textId="36F9835A" w:rsidR="008C317D" w:rsidRPr="00E24A15" w:rsidRDefault="008C317D" w:rsidP="00AC30EA">
      <w:pPr>
        <w:spacing w:before="60" w:after="120" w:line="96" w:lineRule="auto"/>
        <w:jc w:val="center"/>
        <w:rPr>
          <w:b/>
          <w:bCs/>
          <w:iCs/>
          <w:vertAlign w:val="superscript"/>
          <w:lang w:val="vi-VN"/>
        </w:rPr>
      </w:pPr>
    </w:p>
    <w:tbl>
      <w:tblPr>
        <w:tblStyle w:val="TableGrid"/>
        <w:tblW w:w="15876" w:type="dxa"/>
        <w:tblInd w:w="-572" w:type="dxa"/>
        <w:tblLayout w:type="fixed"/>
        <w:tblLook w:val="04A0" w:firstRow="1" w:lastRow="0" w:firstColumn="1" w:lastColumn="0" w:noHBand="0" w:noVBand="1"/>
      </w:tblPr>
      <w:tblGrid>
        <w:gridCol w:w="551"/>
        <w:gridCol w:w="1434"/>
        <w:gridCol w:w="3402"/>
        <w:gridCol w:w="1279"/>
        <w:gridCol w:w="854"/>
        <w:gridCol w:w="845"/>
        <w:gridCol w:w="709"/>
        <w:gridCol w:w="992"/>
        <w:gridCol w:w="1275"/>
        <w:gridCol w:w="1133"/>
        <w:gridCol w:w="1140"/>
        <w:gridCol w:w="1272"/>
        <w:gridCol w:w="990"/>
      </w:tblGrid>
      <w:tr w:rsidR="00E24A15" w:rsidRPr="00E24A15" w14:paraId="40EFF1C9" w14:textId="259E5767" w:rsidTr="00974A52">
        <w:trPr>
          <w:trHeight w:val="1298"/>
          <w:tblHeader/>
        </w:trPr>
        <w:tc>
          <w:tcPr>
            <w:tcW w:w="551" w:type="dxa"/>
            <w:vMerge w:val="restart"/>
            <w:vAlign w:val="center"/>
          </w:tcPr>
          <w:p w14:paraId="3C18C9AE" w14:textId="484418F9"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TT</w:t>
            </w:r>
          </w:p>
        </w:tc>
        <w:tc>
          <w:tcPr>
            <w:tcW w:w="1434" w:type="dxa"/>
            <w:vMerge w:val="restart"/>
            <w:vAlign w:val="center"/>
          </w:tcPr>
          <w:p w14:paraId="1DFDED55" w14:textId="2C4CC7FD"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Luật, Pháp lệnh, Nghị quyết có nhiệm vụ, thẩm quyền đã được Nghị định chuyên đề điều chỉnh</w:t>
            </w:r>
          </w:p>
        </w:tc>
        <w:tc>
          <w:tcPr>
            <w:tcW w:w="3402" w:type="dxa"/>
            <w:vMerge w:val="restart"/>
            <w:vAlign w:val="center"/>
          </w:tcPr>
          <w:p w14:paraId="3186968B" w14:textId="27F657F2" w:rsidR="007D5BD8" w:rsidRPr="00E24A15" w:rsidRDefault="007D5BD8" w:rsidP="007D5BD8">
            <w:pPr>
              <w:tabs>
                <w:tab w:val="left" w:pos="1731"/>
              </w:tabs>
              <w:jc w:val="center"/>
              <w:rPr>
                <w:rFonts w:cs="Times New Roman"/>
                <w:b/>
                <w:bCs/>
                <w:sz w:val="22"/>
                <w:szCs w:val="22"/>
                <w:lang w:val="vi-VN"/>
              </w:rPr>
            </w:pPr>
            <w:r w:rsidRPr="00E24A15">
              <w:rPr>
                <w:rFonts w:cs="Times New Roman"/>
                <w:b/>
                <w:bCs/>
                <w:sz w:val="22"/>
                <w:szCs w:val="22"/>
                <w:lang w:val="vi-VN"/>
              </w:rPr>
              <w:t>Nội dung nhiệm vụ, thẩm quyền đã được điều chỉnh tại Nghị định chuyên đề</w:t>
            </w:r>
          </w:p>
        </w:tc>
        <w:tc>
          <w:tcPr>
            <w:tcW w:w="1279" w:type="dxa"/>
            <w:vMerge w:val="restart"/>
            <w:vAlign w:val="center"/>
          </w:tcPr>
          <w:p w14:paraId="134A22F9" w14:textId="5C40E738"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Điều, khoản, điểm tại luật, pháp lệnh, nghị quyết được điều chỉnh</w:t>
            </w:r>
          </w:p>
        </w:tc>
        <w:tc>
          <w:tcPr>
            <w:tcW w:w="854" w:type="dxa"/>
            <w:vMerge w:val="restart"/>
            <w:vAlign w:val="center"/>
          </w:tcPr>
          <w:p w14:paraId="27892A68" w14:textId="161423C3"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Thẩm quyền trước phân cấp, phân định</w:t>
            </w:r>
          </w:p>
        </w:tc>
        <w:tc>
          <w:tcPr>
            <w:tcW w:w="845" w:type="dxa"/>
            <w:vMerge w:val="restart"/>
            <w:vAlign w:val="center"/>
          </w:tcPr>
          <w:p w14:paraId="542CAFD2" w14:textId="5E4D4A05"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Thẩm quyền sau phân cấp, phân định</w:t>
            </w:r>
          </w:p>
        </w:tc>
        <w:tc>
          <w:tcPr>
            <w:tcW w:w="709" w:type="dxa"/>
            <w:vMerge w:val="restart"/>
            <w:vAlign w:val="center"/>
          </w:tcPr>
          <w:p w14:paraId="4463809B" w14:textId="283906E0" w:rsidR="007D5BD8" w:rsidRPr="00E24A15" w:rsidRDefault="007D5BD8" w:rsidP="007D5BD8">
            <w:pPr>
              <w:jc w:val="center"/>
              <w:rPr>
                <w:rFonts w:cs="Times New Roman"/>
                <w:b/>
                <w:bCs/>
                <w:sz w:val="22"/>
                <w:szCs w:val="22"/>
              </w:rPr>
            </w:pPr>
            <w:r w:rsidRPr="00E24A15">
              <w:rPr>
                <w:rFonts w:cs="Times New Roman"/>
                <w:b/>
                <w:bCs/>
                <w:sz w:val="22"/>
                <w:szCs w:val="22"/>
              </w:rPr>
              <w:t>Khả thi, hiệu quả</w:t>
            </w:r>
            <w:r w:rsidRPr="00E24A15">
              <w:rPr>
                <w:rStyle w:val="FootnoteReference"/>
                <w:rFonts w:cs="Times New Roman"/>
                <w:b/>
                <w:bCs/>
                <w:sz w:val="22"/>
                <w:szCs w:val="22"/>
              </w:rPr>
              <w:footnoteReference w:id="1"/>
            </w:r>
          </w:p>
        </w:tc>
        <w:tc>
          <w:tcPr>
            <w:tcW w:w="4540" w:type="dxa"/>
            <w:gridSpan w:val="4"/>
            <w:vAlign w:val="center"/>
          </w:tcPr>
          <w:p w14:paraId="6F85ED06" w14:textId="3427894A" w:rsidR="007D5BD8" w:rsidRPr="00E24A15" w:rsidRDefault="007D5BD8" w:rsidP="007D5BD8">
            <w:pPr>
              <w:jc w:val="center"/>
              <w:rPr>
                <w:rFonts w:cs="Times New Roman"/>
                <w:b/>
                <w:bCs/>
                <w:sz w:val="22"/>
                <w:szCs w:val="22"/>
              </w:rPr>
            </w:pPr>
            <w:r w:rsidRPr="00E24A15">
              <w:rPr>
                <w:rFonts w:cs="Times New Roman"/>
                <w:b/>
                <w:bCs/>
                <w:sz w:val="22"/>
                <w:szCs w:val="22"/>
              </w:rPr>
              <w:t>Khó khăn, vướng mắc</w:t>
            </w:r>
            <w:r w:rsidRPr="00E24A15">
              <w:rPr>
                <w:rStyle w:val="FootnoteReference"/>
                <w:rFonts w:cs="Times New Roman"/>
                <w:b/>
                <w:bCs/>
                <w:sz w:val="22"/>
                <w:szCs w:val="22"/>
              </w:rPr>
              <w:footnoteReference w:id="2"/>
            </w:r>
          </w:p>
        </w:tc>
        <w:tc>
          <w:tcPr>
            <w:tcW w:w="1272" w:type="dxa"/>
            <w:vAlign w:val="center"/>
          </w:tcPr>
          <w:p w14:paraId="7FE2E96D" w14:textId="3AFBF978" w:rsidR="007D5BD8" w:rsidRPr="00E24A15" w:rsidRDefault="007D5BD8" w:rsidP="007D5BD8">
            <w:pPr>
              <w:jc w:val="center"/>
              <w:rPr>
                <w:rFonts w:cs="Times New Roman"/>
                <w:b/>
                <w:bCs/>
                <w:sz w:val="22"/>
                <w:szCs w:val="22"/>
              </w:rPr>
            </w:pPr>
            <w:r w:rsidRPr="00E24A15">
              <w:rPr>
                <w:rFonts w:cs="Times New Roman"/>
                <w:b/>
                <w:bCs/>
                <w:sz w:val="22"/>
                <w:szCs w:val="22"/>
              </w:rPr>
              <w:t>Đề xuất, kiến nghị</w:t>
            </w:r>
          </w:p>
        </w:tc>
        <w:tc>
          <w:tcPr>
            <w:tcW w:w="990" w:type="dxa"/>
            <w:vAlign w:val="center"/>
          </w:tcPr>
          <w:p w14:paraId="468BDECA" w14:textId="35FDDD47" w:rsidR="007D5BD8" w:rsidRPr="00E24A15" w:rsidRDefault="007D5BD8" w:rsidP="007D5BD8">
            <w:pPr>
              <w:jc w:val="center"/>
              <w:rPr>
                <w:rFonts w:cs="Times New Roman"/>
                <w:b/>
                <w:bCs/>
                <w:sz w:val="22"/>
                <w:szCs w:val="22"/>
              </w:rPr>
            </w:pPr>
            <w:r w:rsidRPr="00E24A15">
              <w:rPr>
                <w:rFonts w:cs="Times New Roman"/>
                <w:b/>
                <w:bCs/>
                <w:sz w:val="22"/>
                <w:szCs w:val="22"/>
              </w:rPr>
              <w:t>Ghi chú</w:t>
            </w:r>
          </w:p>
        </w:tc>
      </w:tr>
      <w:tr w:rsidR="00E24A15" w:rsidRPr="00E24A15" w14:paraId="37ED5F9F" w14:textId="7EEEB316" w:rsidTr="00974A52">
        <w:trPr>
          <w:trHeight w:val="1297"/>
          <w:tblHeader/>
        </w:trPr>
        <w:tc>
          <w:tcPr>
            <w:tcW w:w="551" w:type="dxa"/>
            <w:vMerge/>
            <w:vAlign w:val="center"/>
          </w:tcPr>
          <w:p w14:paraId="251CA102" w14:textId="77777777" w:rsidR="007D5BD8" w:rsidRPr="00E24A15" w:rsidRDefault="007D5BD8" w:rsidP="004A27D2">
            <w:pPr>
              <w:jc w:val="center"/>
              <w:rPr>
                <w:rFonts w:cs="Times New Roman"/>
                <w:b/>
                <w:bCs/>
                <w:sz w:val="22"/>
                <w:szCs w:val="22"/>
                <w:lang w:val="vi-VN"/>
              </w:rPr>
            </w:pPr>
          </w:p>
        </w:tc>
        <w:tc>
          <w:tcPr>
            <w:tcW w:w="1434" w:type="dxa"/>
            <w:vMerge/>
            <w:vAlign w:val="center"/>
          </w:tcPr>
          <w:p w14:paraId="56598A17" w14:textId="77777777" w:rsidR="007D5BD8" w:rsidRPr="00E24A15" w:rsidRDefault="007D5BD8" w:rsidP="004A27D2">
            <w:pPr>
              <w:jc w:val="center"/>
              <w:rPr>
                <w:rFonts w:cs="Times New Roman"/>
                <w:b/>
                <w:bCs/>
                <w:sz w:val="22"/>
                <w:szCs w:val="22"/>
                <w:lang w:val="vi-VN"/>
              </w:rPr>
            </w:pPr>
          </w:p>
        </w:tc>
        <w:tc>
          <w:tcPr>
            <w:tcW w:w="3402" w:type="dxa"/>
            <w:vMerge/>
            <w:vAlign w:val="center"/>
          </w:tcPr>
          <w:p w14:paraId="44138652" w14:textId="77777777" w:rsidR="007D5BD8" w:rsidRPr="00E24A15" w:rsidRDefault="007D5BD8" w:rsidP="004A27D2">
            <w:pPr>
              <w:tabs>
                <w:tab w:val="left" w:pos="1731"/>
              </w:tabs>
              <w:jc w:val="center"/>
              <w:rPr>
                <w:rFonts w:cs="Times New Roman"/>
                <w:b/>
                <w:bCs/>
                <w:sz w:val="22"/>
                <w:szCs w:val="22"/>
                <w:lang w:val="vi-VN"/>
              </w:rPr>
            </w:pPr>
          </w:p>
        </w:tc>
        <w:tc>
          <w:tcPr>
            <w:tcW w:w="1279" w:type="dxa"/>
            <w:vMerge/>
            <w:vAlign w:val="center"/>
          </w:tcPr>
          <w:p w14:paraId="3C14DC32" w14:textId="77777777" w:rsidR="007D5BD8" w:rsidRPr="00E24A15" w:rsidRDefault="007D5BD8" w:rsidP="004A27D2">
            <w:pPr>
              <w:jc w:val="center"/>
              <w:rPr>
                <w:rFonts w:cs="Times New Roman"/>
                <w:b/>
                <w:bCs/>
                <w:sz w:val="22"/>
                <w:szCs w:val="22"/>
                <w:lang w:val="vi-VN"/>
              </w:rPr>
            </w:pPr>
          </w:p>
        </w:tc>
        <w:tc>
          <w:tcPr>
            <w:tcW w:w="854" w:type="dxa"/>
            <w:vMerge/>
          </w:tcPr>
          <w:p w14:paraId="07502CEE" w14:textId="77777777" w:rsidR="007D5BD8" w:rsidRPr="00E24A15" w:rsidRDefault="007D5BD8" w:rsidP="00BB7674">
            <w:pPr>
              <w:jc w:val="center"/>
              <w:rPr>
                <w:rFonts w:cs="Times New Roman"/>
                <w:b/>
                <w:bCs/>
                <w:sz w:val="22"/>
                <w:szCs w:val="22"/>
              </w:rPr>
            </w:pPr>
          </w:p>
        </w:tc>
        <w:tc>
          <w:tcPr>
            <w:tcW w:w="845" w:type="dxa"/>
            <w:vMerge/>
          </w:tcPr>
          <w:p w14:paraId="29D853DF" w14:textId="77777777" w:rsidR="007D5BD8" w:rsidRPr="00E24A15" w:rsidRDefault="007D5BD8" w:rsidP="00BB7674">
            <w:pPr>
              <w:jc w:val="center"/>
              <w:rPr>
                <w:rFonts w:cs="Times New Roman"/>
                <w:b/>
                <w:bCs/>
                <w:sz w:val="22"/>
                <w:szCs w:val="22"/>
              </w:rPr>
            </w:pPr>
          </w:p>
        </w:tc>
        <w:tc>
          <w:tcPr>
            <w:tcW w:w="709" w:type="dxa"/>
            <w:vMerge/>
          </w:tcPr>
          <w:p w14:paraId="6B164855" w14:textId="77777777" w:rsidR="007D5BD8" w:rsidRPr="00E24A15" w:rsidRDefault="007D5BD8" w:rsidP="00BB7674">
            <w:pPr>
              <w:jc w:val="center"/>
              <w:rPr>
                <w:rFonts w:cs="Times New Roman"/>
                <w:b/>
                <w:bCs/>
                <w:sz w:val="22"/>
                <w:szCs w:val="22"/>
              </w:rPr>
            </w:pPr>
          </w:p>
        </w:tc>
        <w:tc>
          <w:tcPr>
            <w:tcW w:w="992" w:type="dxa"/>
            <w:vAlign w:val="center"/>
          </w:tcPr>
          <w:p w14:paraId="50E1D92B" w14:textId="109BDE90" w:rsidR="007D5BD8" w:rsidRPr="00E24A15" w:rsidRDefault="007D5BD8" w:rsidP="007D5BD8">
            <w:pPr>
              <w:jc w:val="center"/>
              <w:rPr>
                <w:rFonts w:cs="Times New Roman"/>
                <w:b/>
                <w:bCs/>
                <w:sz w:val="22"/>
                <w:szCs w:val="22"/>
              </w:rPr>
            </w:pPr>
            <w:r w:rsidRPr="00E24A15">
              <w:rPr>
                <w:rFonts w:cs="Times New Roman"/>
                <w:b/>
                <w:bCs/>
                <w:sz w:val="22"/>
                <w:szCs w:val="22"/>
              </w:rPr>
              <w:t>Về kinh phí</w:t>
            </w:r>
          </w:p>
        </w:tc>
        <w:tc>
          <w:tcPr>
            <w:tcW w:w="1275" w:type="dxa"/>
            <w:vAlign w:val="center"/>
          </w:tcPr>
          <w:p w14:paraId="03551CDE" w14:textId="317E97AC" w:rsidR="007D5BD8" w:rsidRPr="00E24A15" w:rsidRDefault="007D5BD8" w:rsidP="007D5BD8">
            <w:pPr>
              <w:jc w:val="center"/>
              <w:rPr>
                <w:rFonts w:cs="Times New Roman"/>
                <w:b/>
                <w:bCs/>
                <w:sz w:val="22"/>
                <w:szCs w:val="22"/>
              </w:rPr>
            </w:pPr>
            <w:r w:rsidRPr="00E24A15">
              <w:rPr>
                <w:rFonts w:cs="Times New Roman"/>
                <w:b/>
                <w:bCs/>
                <w:sz w:val="22"/>
                <w:szCs w:val="22"/>
              </w:rPr>
              <w:t>Về phân bổ biên chế theo khối lượng công việc</w:t>
            </w:r>
          </w:p>
        </w:tc>
        <w:tc>
          <w:tcPr>
            <w:tcW w:w="1133" w:type="dxa"/>
            <w:vAlign w:val="center"/>
          </w:tcPr>
          <w:p w14:paraId="734126BE" w14:textId="433A53AA" w:rsidR="007D5BD8" w:rsidRPr="00E24A15" w:rsidRDefault="007D5BD8" w:rsidP="007D5BD8">
            <w:pPr>
              <w:jc w:val="center"/>
              <w:rPr>
                <w:rFonts w:cs="Times New Roman"/>
                <w:b/>
                <w:bCs/>
                <w:sz w:val="22"/>
                <w:szCs w:val="22"/>
              </w:rPr>
            </w:pPr>
            <w:r w:rsidRPr="00E24A15">
              <w:rPr>
                <w:rFonts w:cs="Times New Roman"/>
                <w:b/>
                <w:bCs/>
                <w:sz w:val="22"/>
                <w:szCs w:val="22"/>
              </w:rPr>
              <w:t>Về việc xác định rõ trách nhiệm cá nhân</w:t>
            </w:r>
          </w:p>
        </w:tc>
        <w:tc>
          <w:tcPr>
            <w:tcW w:w="1140" w:type="dxa"/>
            <w:vAlign w:val="center"/>
          </w:tcPr>
          <w:p w14:paraId="25784CC6" w14:textId="72EE3DE6" w:rsidR="007D5BD8" w:rsidRPr="00E24A15" w:rsidRDefault="007D5BD8" w:rsidP="007D5BD8">
            <w:pPr>
              <w:jc w:val="center"/>
              <w:rPr>
                <w:rFonts w:cs="Times New Roman"/>
                <w:b/>
                <w:bCs/>
                <w:sz w:val="22"/>
                <w:szCs w:val="22"/>
              </w:rPr>
            </w:pPr>
            <w:r w:rsidRPr="00E24A15">
              <w:rPr>
                <w:rFonts w:cs="Times New Roman"/>
                <w:b/>
                <w:bCs/>
                <w:sz w:val="22"/>
                <w:szCs w:val="22"/>
              </w:rPr>
              <w:t>Khó khăn, vướng mắc khác</w:t>
            </w:r>
          </w:p>
        </w:tc>
        <w:tc>
          <w:tcPr>
            <w:tcW w:w="1272" w:type="dxa"/>
          </w:tcPr>
          <w:p w14:paraId="13261B2E" w14:textId="77777777" w:rsidR="007D5BD8" w:rsidRPr="00E24A15" w:rsidRDefault="007D5BD8" w:rsidP="00BB7674">
            <w:pPr>
              <w:jc w:val="center"/>
              <w:rPr>
                <w:rFonts w:cs="Times New Roman"/>
                <w:b/>
                <w:bCs/>
                <w:sz w:val="22"/>
                <w:szCs w:val="22"/>
              </w:rPr>
            </w:pPr>
          </w:p>
        </w:tc>
        <w:tc>
          <w:tcPr>
            <w:tcW w:w="990" w:type="dxa"/>
          </w:tcPr>
          <w:p w14:paraId="26594CAD" w14:textId="77777777" w:rsidR="007D5BD8" w:rsidRPr="00E24A15" w:rsidRDefault="007D5BD8" w:rsidP="00BB7674">
            <w:pPr>
              <w:jc w:val="center"/>
              <w:rPr>
                <w:rFonts w:cs="Times New Roman"/>
                <w:b/>
                <w:bCs/>
                <w:sz w:val="22"/>
                <w:szCs w:val="22"/>
              </w:rPr>
            </w:pPr>
          </w:p>
        </w:tc>
      </w:tr>
      <w:tr w:rsidR="00E24A15" w:rsidRPr="00E24A15" w14:paraId="2139B8B3" w14:textId="4ADF6216" w:rsidTr="00974A52">
        <w:trPr>
          <w:trHeight w:val="715"/>
        </w:trPr>
        <w:tc>
          <w:tcPr>
            <w:tcW w:w="551" w:type="dxa"/>
            <w:vAlign w:val="center"/>
          </w:tcPr>
          <w:p w14:paraId="3913D56F" w14:textId="0CDADDCF" w:rsidR="002757D7" w:rsidRPr="00E24A15" w:rsidRDefault="002757D7" w:rsidP="00BB7674">
            <w:pPr>
              <w:jc w:val="center"/>
              <w:rPr>
                <w:rFonts w:cs="Times New Roman"/>
                <w:b/>
                <w:bCs/>
                <w:sz w:val="22"/>
                <w:szCs w:val="22"/>
              </w:rPr>
            </w:pPr>
            <w:r w:rsidRPr="00E24A15">
              <w:rPr>
                <w:rFonts w:cs="Times New Roman"/>
                <w:b/>
                <w:bCs/>
                <w:sz w:val="22"/>
                <w:szCs w:val="22"/>
              </w:rPr>
              <w:t>I</w:t>
            </w:r>
          </w:p>
        </w:tc>
        <w:tc>
          <w:tcPr>
            <w:tcW w:w="15325" w:type="dxa"/>
            <w:gridSpan w:val="12"/>
            <w:vAlign w:val="center"/>
          </w:tcPr>
          <w:p w14:paraId="76C2CCA4" w14:textId="00A15E53" w:rsidR="002757D7" w:rsidRPr="00E24A15" w:rsidRDefault="002757D7" w:rsidP="00BB7674">
            <w:pPr>
              <w:jc w:val="both"/>
              <w:rPr>
                <w:rFonts w:cs="Times New Roman"/>
                <w:sz w:val="22"/>
                <w:szCs w:val="22"/>
                <w:lang w:val="vi-VN"/>
              </w:rPr>
            </w:pPr>
            <w:r w:rsidRPr="00E24A15">
              <w:rPr>
                <w:rFonts w:cs="Times New Roman"/>
                <w:b/>
                <w:bCs/>
                <w:sz w:val="22"/>
                <w:szCs w:val="22"/>
                <w:lang w:val="vi-VN"/>
              </w:rPr>
              <w:t>Nghị định số 137/2025/NĐ-CP ngày 12/6/2025 của Chính phủ quy định về phân định thẩm quyền của chính quyền địa phương 02 cấp trong lĩnh vực văn hóa, thể thao và du lịch.</w:t>
            </w:r>
          </w:p>
        </w:tc>
      </w:tr>
      <w:tr w:rsidR="00E24A15" w:rsidRPr="00E24A15" w14:paraId="53854957" w14:textId="2A31A9F0" w:rsidTr="0068784B">
        <w:tc>
          <w:tcPr>
            <w:tcW w:w="551" w:type="dxa"/>
            <w:vAlign w:val="center"/>
          </w:tcPr>
          <w:p w14:paraId="1FA28961" w14:textId="365ACA8C" w:rsidR="0068784B" w:rsidRPr="00E24A15" w:rsidRDefault="0068784B" w:rsidP="0068784B">
            <w:pPr>
              <w:jc w:val="center"/>
              <w:rPr>
                <w:rFonts w:cs="Times New Roman"/>
                <w:sz w:val="22"/>
                <w:szCs w:val="22"/>
              </w:rPr>
            </w:pPr>
            <w:r w:rsidRPr="00E24A15">
              <w:rPr>
                <w:rFonts w:cs="Times New Roman"/>
                <w:sz w:val="22"/>
                <w:szCs w:val="22"/>
              </w:rPr>
              <w:t>1</w:t>
            </w:r>
          </w:p>
        </w:tc>
        <w:tc>
          <w:tcPr>
            <w:tcW w:w="1434" w:type="dxa"/>
            <w:vAlign w:val="center"/>
          </w:tcPr>
          <w:p w14:paraId="397D1439" w14:textId="18846577" w:rsidR="0068784B" w:rsidRPr="00E24A15" w:rsidRDefault="0068784B" w:rsidP="0068784B">
            <w:pPr>
              <w:jc w:val="both"/>
              <w:rPr>
                <w:rFonts w:cs="Times New Roman"/>
                <w:iCs/>
                <w:sz w:val="20"/>
                <w:szCs w:val="20"/>
                <w:lang w:val="vi-VN"/>
              </w:rPr>
            </w:pPr>
            <w:r w:rsidRPr="00E24A15">
              <w:rPr>
                <w:rFonts w:cs="Times New Roman"/>
                <w:sz w:val="20"/>
                <w:szCs w:val="20"/>
              </w:rPr>
              <w:t>Luật Thư viện số 46/2019/QH14</w:t>
            </w:r>
          </w:p>
        </w:tc>
        <w:tc>
          <w:tcPr>
            <w:tcW w:w="3402" w:type="dxa"/>
            <w:vAlign w:val="center"/>
          </w:tcPr>
          <w:p w14:paraId="0E7D9B36" w14:textId="6A39BC1F" w:rsidR="0068784B" w:rsidRPr="00E24A15" w:rsidRDefault="0068784B" w:rsidP="0068784B">
            <w:pPr>
              <w:jc w:val="both"/>
              <w:rPr>
                <w:rFonts w:cs="Times New Roman"/>
                <w:iCs/>
                <w:sz w:val="20"/>
                <w:szCs w:val="20"/>
                <w:lang w:val="vi-VN"/>
              </w:rPr>
            </w:pPr>
            <w:r w:rsidRPr="00E24A15">
              <w:rPr>
                <w:rFonts w:cs="Times New Roman"/>
                <w:b/>
                <w:sz w:val="20"/>
                <w:szCs w:val="20"/>
                <w:lang w:val="vi-VN"/>
              </w:rPr>
              <w:t>1.</w:t>
            </w:r>
            <w:r w:rsidRPr="00E24A15">
              <w:rPr>
                <w:rFonts w:cs="Times New Roman"/>
                <w:sz w:val="20"/>
                <w:szCs w:val="20"/>
                <w:lang w:val="vi-VN"/>
              </w:rPr>
              <w:t xml:space="preserve"> Tiếp nhận hồ sơ thông báo việc thành lập, sáp nhập, hợp nhất, chia, tách, giải thể, chấm dứt hoạt động thư viện đối với thư viện cấp xã; thư viện cơ sở giáo dục mầm non, cơ sở giáo dục phổ thông, cơ sở giáo dục nghề nghiệp và cơ sở giáo dục khác; thư viện tư nhân có phục vụ cộng đồng có trụ sở trên địa bàn theo quy định tại điểm c khoản 5 Điều 23 Luật Thư viện</w:t>
            </w:r>
          </w:p>
        </w:tc>
        <w:tc>
          <w:tcPr>
            <w:tcW w:w="1279" w:type="dxa"/>
            <w:vAlign w:val="center"/>
          </w:tcPr>
          <w:p w14:paraId="03B82B8E" w14:textId="30CC459E" w:rsidR="0068784B" w:rsidRPr="00E24A15" w:rsidRDefault="0068784B" w:rsidP="0068784B">
            <w:pPr>
              <w:jc w:val="center"/>
              <w:rPr>
                <w:rFonts w:cs="Times New Roman"/>
                <w:iCs/>
                <w:sz w:val="20"/>
                <w:szCs w:val="20"/>
                <w:lang w:val="vi-VN"/>
              </w:rPr>
            </w:pPr>
            <w:r w:rsidRPr="00E24A15">
              <w:rPr>
                <w:rFonts w:cs="Times New Roman"/>
                <w:sz w:val="20"/>
                <w:szCs w:val="20"/>
                <w:lang w:val="vi-VN"/>
              </w:rPr>
              <w:t>Điểm c khoản 5 Điều 23 Luật Thư viện</w:t>
            </w:r>
          </w:p>
        </w:tc>
        <w:tc>
          <w:tcPr>
            <w:tcW w:w="854" w:type="dxa"/>
            <w:vAlign w:val="center"/>
          </w:tcPr>
          <w:p w14:paraId="5E242B9C" w14:textId="4A889E41" w:rsidR="0068784B" w:rsidRPr="00E24A15" w:rsidRDefault="0068784B" w:rsidP="0068784B">
            <w:pPr>
              <w:jc w:val="center"/>
              <w:rPr>
                <w:rFonts w:cs="Times New Roman"/>
                <w:bCs/>
                <w:sz w:val="20"/>
                <w:szCs w:val="20"/>
              </w:rPr>
            </w:pPr>
            <w:r w:rsidRPr="00E24A15">
              <w:rPr>
                <w:rFonts w:cs="Times New Roman"/>
                <w:bCs/>
                <w:sz w:val="20"/>
                <w:szCs w:val="20"/>
              </w:rPr>
              <w:t>UBND huyện</w:t>
            </w:r>
          </w:p>
        </w:tc>
        <w:tc>
          <w:tcPr>
            <w:tcW w:w="845" w:type="dxa"/>
            <w:vAlign w:val="center"/>
          </w:tcPr>
          <w:p w14:paraId="2CA9D757" w14:textId="162F36DC" w:rsidR="0068784B" w:rsidRPr="00E24A15" w:rsidRDefault="0068784B" w:rsidP="0068784B">
            <w:pPr>
              <w:jc w:val="center"/>
              <w:rPr>
                <w:rFonts w:cs="Times New Roman"/>
                <w:bCs/>
                <w:sz w:val="20"/>
                <w:szCs w:val="20"/>
              </w:rPr>
            </w:pPr>
            <w:r w:rsidRPr="00E24A15">
              <w:rPr>
                <w:rFonts w:cs="Times New Roman"/>
                <w:bCs/>
                <w:sz w:val="20"/>
                <w:szCs w:val="20"/>
              </w:rPr>
              <w:t>UBND xã</w:t>
            </w:r>
          </w:p>
        </w:tc>
        <w:tc>
          <w:tcPr>
            <w:tcW w:w="709" w:type="dxa"/>
            <w:vAlign w:val="center"/>
          </w:tcPr>
          <w:p w14:paraId="690F520A" w14:textId="321649D1" w:rsidR="0068784B" w:rsidRPr="00E24A15" w:rsidRDefault="0068784B" w:rsidP="0068784B">
            <w:pPr>
              <w:jc w:val="center"/>
              <w:rPr>
                <w:rFonts w:cs="Times New Roman"/>
                <w:bCs/>
                <w:sz w:val="20"/>
                <w:szCs w:val="20"/>
              </w:rPr>
            </w:pPr>
            <w:r w:rsidRPr="00E24A15">
              <w:rPr>
                <w:rFonts w:cs="Times New Roman"/>
                <w:bCs/>
                <w:sz w:val="20"/>
                <w:szCs w:val="20"/>
              </w:rPr>
              <w:t>X</w:t>
            </w:r>
          </w:p>
        </w:tc>
        <w:tc>
          <w:tcPr>
            <w:tcW w:w="992" w:type="dxa"/>
            <w:vAlign w:val="center"/>
          </w:tcPr>
          <w:p w14:paraId="7A21EB2D" w14:textId="7D4B44EA" w:rsidR="0068784B" w:rsidRPr="00E24A15" w:rsidRDefault="0068784B" w:rsidP="0068784B">
            <w:pPr>
              <w:jc w:val="center"/>
              <w:rPr>
                <w:sz w:val="20"/>
                <w:szCs w:val="20"/>
              </w:rPr>
            </w:pPr>
            <w:r w:rsidRPr="00E24A15">
              <w:rPr>
                <w:sz w:val="20"/>
                <w:szCs w:val="20"/>
              </w:rPr>
              <w:t>Kinh phí hạn chế; chưa có kinh phí riêng, chủ yếu lồng ghép từ ngân</w:t>
            </w:r>
          </w:p>
          <w:p w14:paraId="6DE31D14" w14:textId="6507DFCF" w:rsidR="0068784B" w:rsidRPr="00E24A15" w:rsidRDefault="0068784B" w:rsidP="0068784B">
            <w:pPr>
              <w:jc w:val="center"/>
              <w:rPr>
                <w:rFonts w:cs="Times New Roman"/>
                <w:b/>
                <w:sz w:val="20"/>
                <w:szCs w:val="20"/>
              </w:rPr>
            </w:pPr>
            <w:r w:rsidRPr="00E24A15">
              <w:rPr>
                <w:sz w:val="20"/>
                <w:szCs w:val="20"/>
              </w:rPr>
              <w:t>sách thường xuyên của xã.</w:t>
            </w:r>
          </w:p>
        </w:tc>
        <w:tc>
          <w:tcPr>
            <w:tcW w:w="1275" w:type="dxa"/>
            <w:vAlign w:val="center"/>
          </w:tcPr>
          <w:p w14:paraId="02A46AE1" w14:textId="7945BA46" w:rsidR="0068784B" w:rsidRPr="00E24A15" w:rsidRDefault="0068784B" w:rsidP="0068784B">
            <w:pPr>
              <w:jc w:val="center"/>
              <w:rPr>
                <w:rFonts w:cs="Times New Roman"/>
                <w:sz w:val="20"/>
                <w:szCs w:val="20"/>
              </w:rPr>
            </w:pPr>
            <w:r w:rsidRPr="00E24A15">
              <w:rPr>
                <w:sz w:val="20"/>
                <w:szCs w:val="20"/>
              </w:rPr>
              <w:t>Công chức Văn hoá – Xã hội kiêm nhiệm</w:t>
            </w:r>
          </w:p>
        </w:tc>
        <w:tc>
          <w:tcPr>
            <w:tcW w:w="1133" w:type="dxa"/>
            <w:vAlign w:val="center"/>
          </w:tcPr>
          <w:p w14:paraId="171508BF" w14:textId="63D74A5B" w:rsidR="0068784B" w:rsidRPr="00E24A15" w:rsidRDefault="0068784B" w:rsidP="0068784B">
            <w:pPr>
              <w:jc w:val="center"/>
              <w:rPr>
                <w:rFonts w:cs="Times New Roman"/>
                <w:b/>
                <w:sz w:val="20"/>
                <w:szCs w:val="20"/>
              </w:rPr>
            </w:pPr>
            <w:r w:rsidRPr="00E24A15">
              <w:rPr>
                <w:sz w:val="20"/>
                <w:szCs w:val="20"/>
              </w:rPr>
              <w:t>Cơ bản đã xác định rõ trách nhiệm của cơ quan, cá nhân</w:t>
            </w:r>
          </w:p>
        </w:tc>
        <w:tc>
          <w:tcPr>
            <w:tcW w:w="1140" w:type="dxa"/>
            <w:vAlign w:val="center"/>
          </w:tcPr>
          <w:p w14:paraId="1CFD3732" w14:textId="72B2AEBF" w:rsidR="0068784B" w:rsidRPr="00E24A15" w:rsidRDefault="0068784B" w:rsidP="0068784B">
            <w:pPr>
              <w:jc w:val="center"/>
              <w:rPr>
                <w:rFonts w:cs="Times New Roman"/>
                <w:b/>
                <w:sz w:val="20"/>
                <w:szCs w:val="20"/>
              </w:rPr>
            </w:pPr>
            <w:r w:rsidRPr="00E24A15">
              <w:rPr>
                <w:sz w:val="20"/>
                <w:szCs w:val="20"/>
              </w:rPr>
              <w:t>cán bộ còn ít kinh nghiệm xử lý;</w:t>
            </w:r>
          </w:p>
        </w:tc>
        <w:tc>
          <w:tcPr>
            <w:tcW w:w="1272" w:type="dxa"/>
            <w:vAlign w:val="center"/>
          </w:tcPr>
          <w:p w14:paraId="393B284B" w14:textId="0A508A48" w:rsidR="0068784B" w:rsidRPr="00E24A15" w:rsidRDefault="0068784B" w:rsidP="0068784B">
            <w:pPr>
              <w:jc w:val="center"/>
              <w:rPr>
                <w:rFonts w:cs="Times New Roman"/>
                <w:sz w:val="20"/>
                <w:szCs w:val="20"/>
              </w:rPr>
            </w:pPr>
            <w:r w:rsidRPr="00E24A15">
              <w:rPr>
                <w:rFonts w:cs="Times New Roman"/>
                <w:sz w:val="20"/>
                <w:szCs w:val="20"/>
              </w:rPr>
              <w:t>Tiếp tục có hướng dẫn cụ thể hơn. Bổ sung kinh phí cho cấp xã. Tổ chức tập huấn cầm tay chỉ việc để cơ sở nắm bắt.</w:t>
            </w:r>
          </w:p>
        </w:tc>
        <w:tc>
          <w:tcPr>
            <w:tcW w:w="990" w:type="dxa"/>
          </w:tcPr>
          <w:p w14:paraId="4E51277D" w14:textId="77777777" w:rsidR="0068784B" w:rsidRPr="00E24A15" w:rsidRDefault="0068784B" w:rsidP="0068784B">
            <w:pPr>
              <w:jc w:val="both"/>
              <w:rPr>
                <w:rFonts w:cs="Times New Roman"/>
                <w:b/>
                <w:sz w:val="20"/>
                <w:szCs w:val="20"/>
              </w:rPr>
            </w:pPr>
          </w:p>
        </w:tc>
      </w:tr>
      <w:tr w:rsidR="00E24A15" w:rsidRPr="00E24A15" w14:paraId="10CAF762" w14:textId="1A64D54F" w:rsidTr="003B55D7">
        <w:tc>
          <w:tcPr>
            <w:tcW w:w="551" w:type="dxa"/>
            <w:vAlign w:val="center"/>
          </w:tcPr>
          <w:p w14:paraId="3B5B824C" w14:textId="672EB8DE" w:rsidR="003B55D7" w:rsidRPr="00E24A15" w:rsidRDefault="003B55D7" w:rsidP="003B55D7">
            <w:pPr>
              <w:jc w:val="center"/>
              <w:rPr>
                <w:rFonts w:cs="Times New Roman"/>
                <w:sz w:val="22"/>
                <w:szCs w:val="22"/>
              </w:rPr>
            </w:pPr>
            <w:r w:rsidRPr="00E24A15">
              <w:rPr>
                <w:rFonts w:cs="Times New Roman"/>
                <w:sz w:val="22"/>
                <w:szCs w:val="22"/>
              </w:rPr>
              <w:lastRenderedPageBreak/>
              <w:t>2</w:t>
            </w:r>
          </w:p>
        </w:tc>
        <w:tc>
          <w:tcPr>
            <w:tcW w:w="1434" w:type="dxa"/>
            <w:vAlign w:val="center"/>
          </w:tcPr>
          <w:p w14:paraId="40A26278" w14:textId="311DBCDE" w:rsidR="003B55D7" w:rsidRPr="00E24A15" w:rsidRDefault="003B55D7" w:rsidP="003B55D7">
            <w:pPr>
              <w:jc w:val="center"/>
              <w:rPr>
                <w:rFonts w:cs="Times New Roman"/>
                <w:iCs/>
                <w:sz w:val="22"/>
                <w:szCs w:val="22"/>
                <w:lang w:val="vi-VN"/>
              </w:rPr>
            </w:pPr>
            <w:r w:rsidRPr="00E24A15">
              <w:rPr>
                <w:rFonts w:cs="Times New Roman"/>
                <w:sz w:val="22"/>
                <w:szCs w:val="22"/>
                <w:lang w:val="sv-SE"/>
              </w:rPr>
              <w:t>Luật Du lịch số 09/2017/QH14</w:t>
            </w:r>
          </w:p>
        </w:tc>
        <w:tc>
          <w:tcPr>
            <w:tcW w:w="3402" w:type="dxa"/>
            <w:vAlign w:val="center"/>
          </w:tcPr>
          <w:p w14:paraId="30A86CA9" w14:textId="43F2E3AD" w:rsidR="003B55D7" w:rsidRPr="00E24A15" w:rsidRDefault="003B55D7" w:rsidP="003B55D7">
            <w:pPr>
              <w:jc w:val="center"/>
              <w:rPr>
                <w:rFonts w:cs="Times New Roman"/>
                <w:iCs/>
                <w:sz w:val="22"/>
                <w:szCs w:val="22"/>
                <w:lang w:val="vi-VN"/>
              </w:rPr>
            </w:pPr>
            <w:r w:rsidRPr="00E24A15">
              <w:rPr>
                <w:rFonts w:cs="Times New Roman"/>
                <w:b/>
                <w:sz w:val="22"/>
                <w:szCs w:val="22"/>
                <w:lang w:val="vi-VN"/>
              </w:rPr>
              <w:t>2.</w:t>
            </w:r>
            <w:r w:rsidRPr="00E24A15">
              <w:rPr>
                <w:rFonts w:cs="Times New Roman"/>
                <w:sz w:val="22"/>
                <w:szCs w:val="22"/>
                <w:lang w:val="vi-VN"/>
              </w:rPr>
              <w:t xml:space="preserve"> Nộp hồ sơ đề nghị công nhận khu du lịch cấp tỉnh theo quy định tại điểm a khoản 2 Điều 27 Luật Du lịch</w:t>
            </w:r>
          </w:p>
        </w:tc>
        <w:tc>
          <w:tcPr>
            <w:tcW w:w="1279" w:type="dxa"/>
            <w:vAlign w:val="center"/>
          </w:tcPr>
          <w:p w14:paraId="485D6BC8" w14:textId="02A63073" w:rsidR="003B55D7" w:rsidRPr="00E24A15" w:rsidRDefault="003B55D7" w:rsidP="003B55D7">
            <w:pPr>
              <w:jc w:val="center"/>
              <w:rPr>
                <w:rFonts w:cs="Times New Roman"/>
                <w:iCs/>
                <w:sz w:val="22"/>
                <w:szCs w:val="22"/>
                <w:lang w:val="vi-VN"/>
              </w:rPr>
            </w:pPr>
            <w:r w:rsidRPr="00E24A15">
              <w:rPr>
                <w:rFonts w:cs="Times New Roman"/>
                <w:sz w:val="22"/>
                <w:szCs w:val="22"/>
                <w:lang w:val="vi-VN"/>
              </w:rPr>
              <w:t>Điểm a khoản 2 Điều 27 Luật Du lịch</w:t>
            </w:r>
          </w:p>
        </w:tc>
        <w:tc>
          <w:tcPr>
            <w:tcW w:w="854" w:type="dxa"/>
            <w:vAlign w:val="center"/>
          </w:tcPr>
          <w:p w14:paraId="26890CE7" w14:textId="708C74E3" w:rsidR="003B55D7" w:rsidRPr="00E24A15" w:rsidRDefault="003B55D7" w:rsidP="003B55D7">
            <w:pPr>
              <w:jc w:val="center"/>
              <w:rPr>
                <w:rFonts w:cs="Times New Roman"/>
                <w:bCs/>
                <w:sz w:val="22"/>
                <w:szCs w:val="22"/>
              </w:rPr>
            </w:pPr>
            <w:r w:rsidRPr="00E24A15">
              <w:rPr>
                <w:rFonts w:cs="Times New Roman"/>
                <w:bCs/>
                <w:sz w:val="22"/>
                <w:szCs w:val="22"/>
              </w:rPr>
              <w:t>UBND huyện</w:t>
            </w:r>
          </w:p>
        </w:tc>
        <w:tc>
          <w:tcPr>
            <w:tcW w:w="845" w:type="dxa"/>
            <w:vAlign w:val="center"/>
          </w:tcPr>
          <w:p w14:paraId="72C0BD47" w14:textId="576D2512" w:rsidR="003B55D7" w:rsidRPr="00E24A15" w:rsidRDefault="003B55D7" w:rsidP="003B55D7">
            <w:pPr>
              <w:jc w:val="center"/>
              <w:rPr>
                <w:rFonts w:cs="Times New Roman"/>
                <w:bCs/>
                <w:sz w:val="22"/>
                <w:szCs w:val="22"/>
              </w:rPr>
            </w:pPr>
            <w:r w:rsidRPr="00E24A15">
              <w:rPr>
                <w:rFonts w:cs="Times New Roman"/>
                <w:bCs/>
                <w:sz w:val="22"/>
                <w:szCs w:val="22"/>
              </w:rPr>
              <w:t>UBND xã</w:t>
            </w:r>
          </w:p>
        </w:tc>
        <w:tc>
          <w:tcPr>
            <w:tcW w:w="709" w:type="dxa"/>
            <w:vAlign w:val="center"/>
          </w:tcPr>
          <w:p w14:paraId="0B928554" w14:textId="4EFD9637" w:rsidR="003B55D7" w:rsidRPr="00E24A15" w:rsidRDefault="003B55D7" w:rsidP="003B55D7">
            <w:pPr>
              <w:jc w:val="center"/>
              <w:rPr>
                <w:rFonts w:cs="Times New Roman"/>
                <w:bCs/>
                <w:sz w:val="22"/>
                <w:szCs w:val="22"/>
              </w:rPr>
            </w:pPr>
            <w:r w:rsidRPr="00E24A15">
              <w:rPr>
                <w:rFonts w:cs="Times New Roman"/>
                <w:bCs/>
                <w:sz w:val="22"/>
                <w:szCs w:val="22"/>
              </w:rPr>
              <w:t>X</w:t>
            </w:r>
          </w:p>
        </w:tc>
        <w:tc>
          <w:tcPr>
            <w:tcW w:w="992" w:type="dxa"/>
            <w:vAlign w:val="center"/>
          </w:tcPr>
          <w:p w14:paraId="621C6809" w14:textId="20E422ED" w:rsidR="003B55D7" w:rsidRPr="00E24A15" w:rsidRDefault="003B55D7" w:rsidP="00CD7286">
            <w:pPr>
              <w:rPr>
                <w:rFonts w:cs="Times New Roman"/>
                <w:b/>
                <w:sz w:val="22"/>
                <w:szCs w:val="22"/>
              </w:rPr>
            </w:pPr>
          </w:p>
        </w:tc>
        <w:tc>
          <w:tcPr>
            <w:tcW w:w="1275" w:type="dxa"/>
            <w:vAlign w:val="center"/>
          </w:tcPr>
          <w:p w14:paraId="673C0A89" w14:textId="5FA8C378" w:rsidR="003B55D7" w:rsidRPr="00E24A15" w:rsidRDefault="003B55D7" w:rsidP="003B55D7">
            <w:pPr>
              <w:jc w:val="center"/>
              <w:rPr>
                <w:rFonts w:cs="Times New Roman"/>
                <w:sz w:val="22"/>
                <w:szCs w:val="22"/>
              </w:rPr>
            </w:pPr>
            <w:r w:rsidRPr="00E24A15">
              <w:rPr>
                <w:rFonts w:cs="Times New Roman"/>
                <w:bCs/>
                <w:sz w:val="22"/>
                <w:szCs w:val="22"/>
              </w:rPr>
              <w:t>Công chức Văn hoá – Xã hội kiêm nhiệm</w:t>
            </w:r>
          </w:p>
        </w:tc>
        <w:tc>
          <w:tcPr>
            <w:tcW w:w="1133" w:type="dxa"/>
            <w:vAlign w:val="center"/>
          </w:tcPr>
          <w:p w14:paraId="7BA7AFFA" w14:textId="3BF65283" w:rsidR="003B55D7" w:rsidRPr="00E24A15" w:rsidRDefault="003B55D7" w:rsidP="003B55D7">
            <w:pPr>
              <w:jc w:val="center"/>
              <w:rPr>
                <w:rFonts w:cs="Times New Roman"/>
                <w:sz w:val="22"/>
                <w:szCs w:val="22"/>
              </w:rPr>
            </w:pPr>
            <w:r w:rsidRPr="00E24A15">
              <w:rPr>
                <w:rFonts w:cs="Times New Roman"/>
                <w:bCs/>
                <w:sz w:val="22"/>
                <w:szCs w:val="22"/>
              </w:rPr>
              <w:t>Rõ trách nhiệm của cơ quan, cá nhân</w:t>
            </w:r>
          </w:p>
        </w:tc>
        <w:tc>
          <w:tcPr>
            <w:tcW w:w="1140" w:type="dxa"/>
            <w:vAlign w:val="center"/>
          </w:tcPr>
          <w:p w14:paraId="6B170F0A" w14:textId="6236BFFF" w:rsidR="003B55D7" w:rsidRPr="00E24A15" w:rsidRDefault="003B55D7" w:rsidP="003B55D7">
            <w:pPr>
              <w:jc w:val="center"/>
              <w:rPr>
                <w:rFonts w:cs="Times New Roman"/>
                <w:sz w:val="22"/>
                <w:szCs w:val="22"/>
              </w:rPr>
            </w:pPr>
            <w:r w:rsidRPr="00E24A15">
              <w:rPr>
                <w:rFonts w:cs="Times New Roman"/>
                <w:bCs/>
                <w:sz w:val="22"/>
                <w:szCs w:val="22"/>
              </w:rPr>
              <w:t>cán bộ còn ít kinh nghiệm xử lý; chưa xử hồ sơ khi nào</w:t>
            </w:r>
          </w:p>
        </w:tc>
        <w:tc>
          <w:tcPr>
            <w:tcW w:w="1272" w:type="dxa"/>
            <w:vAlign w:val="center"/>
          </w:tcPr>
          <w:p w14:paraId="6EA8F156" w14:textId="1E15B270" w:rsidR="003B55D7" w:rsidRPr="00E24A15" w:rsidRDefault="003B55D7" w:rsidP="003B55D7">
            <w:pPr>
              <w:jc w:val="center"/>
              <w:rPr>
                <w:rFonts w:cs="Times New Roman"/>
                <w:sz w:val="22"/>
                <w:szCs w:val="22"/>
              </w:rPr>
            </w:pPr>
            <w:r w:rsidRPr="00E24A15">
              <w:rPr>
                <w:rFonts w:cs="Times New Roman"/>
                <w:bCs/>
                <w:sz w:val="22"/>
                <w:szCs w:val="22"/>
              </w:rPr>
              <w:t>Tổ chức tập huấn đối với các nhiệm vụ mới được phân cấp</w:t>
            </w:r>
          </w:p>
        </w:tc>
        <w:tc>
          <w:tcPr>
            <w:tcW w:w="990" w:type="dxa"/>
            <w:vAlign w:val="center"/>
          </w:tcPr>
          <w:p w14:paraId="2957E495" w14:textId="77777777" w:rsidR="003B55D7" w:rsidRPr="00E24A15" w:rsidRDefault="003B55D7" w:rsidP="003B55D7">
            <w:pPr>
              <w:jc w:val="center"/>
              <w:rPr>
                <w:rFonts w:cs="Times New Roman"/>
                <w:b/>
                <w:sz w:val="22"/>
                <w:szCs w:val="22"/>
              </w:rPr>
            </w:pPr>
          </w:p>
        </w:tc>
      </w:tr>
      <w:tr w:rsidR="00E24A15" w:rsidRPr="00E24A15" w14:paraId="74C94401" w14:textId="2BE8FA67" w:rsidTr="002F0EB6">
        <w:tc>
          <w:tcPr>
            <w:tcW w:w="551" w:type="dxa"/>
            <w:vAlign w:val="center"/>
          </w:tcPr>
          <w:p w14:paraId="769319D0" w14:textId="42779202" w:rsidR="00D6322D" w:rsidRPr="00E24A15" w:rsidRDefault="00D6322D" w:rsidP="00D6322D">
            <w:pPr>
              <w:jc w:val="center"/>
              <w:rPr>
                <w:rFonts w:cs="Times New Roman"/>
                <w:sz w:val="22"/>
                <w:szCs w:val="22"/>
              </w:rPr>
            </w:pPr>
            <w:r w:rsidRPr="00E24A15">
              <w:rPr>
                <w:rFonts w:cs="Times New Roman"/>
                <w:sz w:val="22"/>
                <w:szCs w:val="22"/>
              </w:rPr>
              <w:t>3</w:t>
            </w:r>
          </w:p>
        </w:tc>
        <w:tc>
          <w:tcPr>
            <w:tcW w:w="1434" w:type="dxa"/>
            <w:vMerge w:val="restart"/>
            <w:vAlign w:val="center"/>
          </w:tcPr>
          <w:p w14:paraId="0452329B" w14:textId="1261A56C" w:rsidR="00D6322D" w:rsidRPr="00E24A15" w:rsidRDefault="00D6322D" w:rsidP="00D6322D">
            <w:pPr>
              <w:jc w:val="center"/>
              <w:rPr>
                <w:rFonts w:cs="Times New Roman"/>
                <w:sz w:val="22"/>
                <w:szCs w:val="22"/>
              </w:rPr>
            </w:pPr>
            <w:r w:rsidRPr="00E24A15">
              <w:rPr>
                <w:rFonts w:cs="Times New Roman"/>
                <w:sz w:val="22"/>
                <w:szCs w:val="22"/>
                <w:lang w:val="vi-VN"/>
              </w:rPr>
              <w:t>Nghị định số 110/2018/NĐ-CP</w:t>
            </w:r>
          </w:p>
        </w:tc>
        <w:tc>
          <w:tcPr>
            <w:tcW w:w="3402" w:type="dxa"/>
            <w:vAlign w:val="center"/>
          </w:tcPr>
          <w:p w14:paraId="606C2977" w14:textId="23EF804A" w:rsidR="00D6322D" w:rsidRPr="00E24A15" w:rsidRDefault="00D6322D" w:rsidP="00D6322D">
            <w:pPr>
              <w:jc w:val="center"/>
              <w:rPr>
                <w:rFonts w:cs="Times New Roman"/>
                <w:b/>
                <w:sz w:val="22"/>
                <w:szCs w:val="22"/>
                <w:lang w:val="vi-VN"/>
              </w:rPr>
            </w:pPr>
            <w:r w:rsidRPr="00E24A15">
              <w:rPr>
                <w:rFonts w:cs="Times New Roman"/>
                <w:b/>
                <w:sz w:val="22"/>
                <w:szCs w:val="22"/>
              </w:rPr>
              <w:t>3</w:t>
            </w:r>
            <w:r w:rsidRPr="00E24A15">
              <w:rPr>
                <w:rFonts w:cs="Times New Roman"/>
                <w:b/>
                <w:sz w:val="22"/>
                <w:szCs w:val="22"/>
                <w:lang w:val="vi-VN"/>
              </w:rPr>
              <w:t>.</w:t>
            </w:r>
            <w:r w:rsidRPr="00E24A15">
              <w:rPr>
                <w:rFonts w:cs="Times New Roman"/>
                <w:sz w:val="22"/>
                <w:szCs w:val="22"/>
                <w:lang w:val="vi-VN"/>
              </w:rPr>
              <w:t xml:space="preserve"> Tiếp nhận đăng ký tổ chức lễ hội theo quy định tại điểm b khoản 3 Điều 9 Nghị định số 110/2018/NĐ-CP</w:t>
            </w:r>
          </w:p>
        </w:tc>
        <w:tc>
          <w:tcPr>
            <w:tcW w:w="1279" w:type="dxa"/>
            <w:vAlign w:val="center"/>
          </w:tcPr>
          <w:p w14:paraId="307FAD2C" w14:textId="5EE73C33"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9 Nghị định số 110/2018/NĐ-CP</w:t>
            </w:r>
          </w:p>
        </w:tc>
        <w:tc>
          <w:tcPr>
            <w:tcW w:w="854" w:type="dxa"/>
            <w:vAlign w:val="center"/>
          </w:tcPr>
          <w:p w14:paraId="58CAF325" w14:textId="79F67B2B" w:rsidR="00D6322D" w:rsidRPr="00E24A15" w:rsidRDefault="00D6322D" w:rsidP="00D6322D">
            <w:pPr>
              <w:jc w:val="center"/>
              <w:rPr>
                <w:rFonts w:cs="Times New Roman"/>
                <w:bCs/>
                <w:iCs/>
                <w:sz w:val="22"/>
                <w:szCs w:val="22"/>
                <w:lang w:val="vi-VN"/>
              </w:rPr>
            </w:pPr>
            <w:r w:rsidRPr="00E24A15">
              <w:rPr>
                <w:rFonts w:cs="Times New Roman"/>
                <w:bCs/>
                <w:sz w:val="22"/>
                <w:szCs w:val="22"/>
              </w:rPr>
              <w:t>UBND huyện</w:t>
            </w:r>
          </w:p>
        </w:tc>
        <w:tc>
          <w:tcPr>
            <w:tcW w:w="845" w:type="dxa"/>
            <w:vAlign w:val="center"/>
          </w:tcPr>
          <w:p w14:paraId="7CDEB14C" w14:textId="663AE9E9" w:rsidR="00D6322D" w:rsidRPr="00E24A15" w:rsidRDefault="00D6322D" w:rsidP="00D6322D">
            <w:pPr>
              <w:jc w:val="center"/>
              <w:rPr>
                <w:rFonts w:cs="Times New Roman"/>
                <w:bCs/>
                <w:iCs/>
                <w:sz w:val="22"/>
                <w:szCs w:val="22"/>
                <w:lang w:val="vi-VN"/>
              </w:rPr>
            </w:pPr>
            <w:r w:rsidRPr="00E24A15">
              <w:rPr>
                <w:rFonts w:cs="Times New Roman"/>
                <w:bCs/>
                <w:sz w:val="22"/>
                <w:szCs w:val="22"/>
              </w:rPr>
              <w:t>UBND tỉnh</w:t>
            </w:r>
          </w:p>
        </w:tc>
        <w:tc>
          <w:tcPr>
            <w:tcW w:w="709" w:type="dxa"/>
            <w:vAlign w:val="center"/>
          </w:tcPr>
          <w:p w14:paraId="34CF4D47" w14:textId="77777777" w:rsidR="00D6322D" w:rsidRPr="00E24A15" w:rsidRDefault="00D6322D" w:rsidP="00D6322D">
            <w:pPr>
              <w:jc w:val="center"/>
              <w:rPr>
                <w:rFonts w:cs="Times New Roman"/>
                <w:b/>
                <w:sz w:val="22"/>
                <w:szCs w:val="22"/>
              </w:rPr>
            </w:pPr>
          </w:p>
        </w:tc>
        <w:tc>
          <w:tcPr>
            <w:tcW w:w="992" w:type="dxa"/>
            <w:vAlign w:val="center"/>
          </w:tcPr>
          <w:p w14:paraId="257C405A" w14:textId="1BF5B841" w:rsidR="00D6322D" w:rsidRPr="00E24A15" w:rsidRDefault="00D6322D" w:rsidP="00D6322D">
            <w:pPr>
              <w:jc w:val="center"/>
              <w:rPr>
                <w:rFonts w:cs="Times New Roman"/>
                <w:bCs/>
                <w:sz w:val="22"/>
                <w:szCs w:val="22"/>
              </w:rPr>
            </w:pPr>
            <w:r w:rsidRPr="00E24A15">
              <w:rPr>
                <w:rFonts w:cs="Times New Roman"/>
                <w:bCs/>
                <w:sz w:val="22"/>
                <w:szCs w:val="22"/>
              </w:rPr>
              <w:t>Cần có chính sách hỗ trợ kinh phí cụ thể</w:t>
            </w:r>
          </w:p>
        </w:tc>
        <w:tc>
          <w:tcPr>
            <w:tcW w:w="1275" w:type="dxa"/>
            <w:vAlign w:val="center"/>
          </w:tcPr>
          <w:p w14:paraId="466918B8" w14:textId="339DF4D9" w:rsidR="00D6322D" w:rsidRPr="00E24A15" w:rsidRDefault="00D6322D" w:rsidP="00D6322D">
            <w:pPr>
              <w:jc w:val="center"/>
              <w:rPr>
                <w:rFonts w:cs="Times New Roman"/>
                <w:b/>
                <w:sz w:val="22"/>
                <w:szCs w:val="22"/>
              </w:rPr>
            </w:pPr>
            <w:r w:rsidRPr="00E24A15">
              <w:rPr>
                <w:rFonts w:cs="Times New Roman"/>
                <w:bCs/>
                <w:sz w:val="22"/>
                <w:szCs w:val="22"/>
              </w:rPr>
              <w:t>Công chức Văn hoá – Xã hội kiêm nhiệm</w:t>
            </w:r>
          </w:p>
        </w:tc>
        <w:tc>
          <w:tcPr>
            <w:tcW w:w="1133" w:type="dxa"/>
            <w:vAlign w:val="center"/>
          </w:tcPr>
          <w:p w14:paraId="31EFCF08" w14:textId="4DC6F1A9" w:rsidR="00D6322D" w:rsidRPr="00E24A15" w:rsidRDefault="00D6322D" w:rsidP="00D6322D">
            <w:pPr>
              <w:jc w:val="center"/>
              <w:rPr>
                <w:rFonts w:cs="Times New Roman"/>
                <w:b/>
                <w:sz w:val="22"/>
                <w:szCs w:val="22"/>
              </w:rPr>
            </w:pPr>
            <w:r w:rsidRPr="00E24A15">
              <w:rPr>
                <w:rFonts w:cs="Times New Roman"/>
                <w:bCs/>
                <w:sz w:val="22"/>
                <w:szCs w:val="22"/>
              </w:rPr>
              <w:t>Rõ trách nhiệm của cơ quan, cá nhân</w:t>
            </w:r>
          </w:p>
        </w:tc>
        <w:tc>
          <w:tcPr>
            <w:tcW w:w="1140" w:type="dxa"/>
            <w:vAlign w:val="center"/>
          </w:tcPr>
          <w:p w14:paraId="57E62F7C" w14:textId="6431CF83" w:rsidR="00D6322D" w:rsidRPr="00E24A15" w:rsidRDefault="00D6322D" w:rsidP="00D6322D">
            <w:pPr>
              <w:jc w:val="center"/>
              <w:rPr>
                <w:rFonts w:cs="Times New Roman"/>
                <w:b/>
                <w:sz w:val="22"/>
                <w:szCs w:val="22"/>
              </w:rPr>
            </w:pPr>
            <w:r w:rsidRPr="00E24A15">
              <w:rPr>
                <w:rFonts w:cs="Times New Roman"/>
                <w:bCs/>
                <w:sz w:val="22"/>
                <w:szCs w:val="22"/>
              </w:rPr>
              <w:t>cán bộ còn ít kinh nghiệm xử lý; chưa xử hồ sơ khi nào</w:t>
            </w:r>
          </w:p>
        </w:tc>
        <w:tc>
          <w:tcPr>
            <w:tcW w:w="1272" w:type="dxa"/>
            <w:vAlign w:val="center"/>
          </w:tcPr>
          <w:p w14:paraId="34B89020" w14:textId="65F2BCBD" w:rsidR="00D6322D" w:rsidRPr="00E24A15" w:rsidRDefault="00D6322D" w:rsidP="00D6322D">
            <w:pPr>
              <w:jc w:val="center"/>
              <w:rPr>
                <w:rFonts w:cs="Times New Roman"/>
                <w:b/>
                <w:sz w:val="22"/>
                <w:szCs w:val="22"/>
              </w:rPr>
            </w:pPr>
            <w:r w:rsidRPr="00E24A15">
              <w:rPr>
                <w:rFonts w:cs="Times New Roman"/>
                <w:bCs/>
                <w:sz w:val="22"/>
                <w:szCs w:val="22"/>
              </w:rPr>
              <w:t>Tổ chức tập huấn đối với các nhiệm vụ mới được phân cấp</w:t>
            </w:r>
          </w:p>
        </w:tc>
        <w:tc>
          <w:tcPr>
            <w:tcW w:w="990" w:type="dxa"/>
            <w:vAlign w:val="center"/>
          </w:tcPr>
          <w:p w14:paraId="23DB05D4" w14:textId="77777777" w:rsidR="00D6322D" w:rsidRPr="00E24A15" w:rsidRDefault="00D6322D" w:rsidP="00D6322D">
            <w:pPr>
              <w:jc w:val="center"/>
              <w:rPr>
                <w:rFonts w:cs="Times New Roman"/>
                <w:b/>
                <w:sz w:val="22"/>
                <w:szCs w:val="22"/>
              </w:rPr>
            </w:pPr>
          </w:p>
        </w:tc>
      </w:tr>
      <w:tr w:rsidR="00E24A15" w:rsidRPr="00E24A15" w14:paraId="0A4727F0" w14:textId="247B69A3" w:rsidTr="002F0EB6">
        <w:tc>
          <w:tcPr>
            <w:tcW w:w="551" w:type="dxa"/>
            <w:vAlign w:val="center"/>
          </w:tcPr>
          <w:p w14:paraId="6842CF53" w14:textId="0029372A" w:rsidR="00D6322D" w:rsidRPr="00E24A15" w:rsidRDefault="00D6322D" w:rsidP="00D6322D">
            <w:pPr>
              <w:jc w:val="center"/>
              <w:rPr>
                <w:rFonts w:cs="Times New Roman"/>
                <w:sz w:val="22"/>
                <w:szCs w:val="22"/>
              </w:rPr>
            </w:pPr>
            <w:r w:rsidRPr="00E24A15">
              <w:rPr>
                <w:rFonts w:cs="Times New Roman"/>
                <w:sz w:val="22"/>
                <w:szCs w:val="22"/>
              </w:rPr>
              <w:t>4</w:t>
            </w:r>
          </w:p>
        </w:tc>
        <w:tc>
          <w:tcPr>
            <w:tcW w:w="1434" w:type="dxa"/>
            <w:vMerge/>
            <w:vAlign w:val="center"/>
          </w:tcPr>
          <w:p w14:paraId="661891D2" w14:textId="77777777" w:rsidR="00D6322D" w:rsidRPr="00E24A15" w:rsidRDefault="00D6322D" w:rsidP="00D6322D">
            <w:pPr>
              <w:jc w:val="center"/>
              <w:rPr>
                <w:rFonts w:cs="Times New Roman"/>
                <w:sz w:val="22"/>
                <w:szCs w:val="22"/>
              </w:rPr>
            </w:pPr>
          </w:p>
        </w:tc>
        <w:tc>
          <w:tcPr>
            <w:tcW w:w="3402" w:type="dxa"/>
            <w:vAlign w:val="center"/>
          </w:tcPr>
          <w:p w14:paraId="579F09FE" w14:textId="04BF0C28" w:rsidR="00D6322D" w:rsidRPr="00E24A15" w:rsidRDefault="00D6322D" w:rsidP="00D6322D">
            <w:pPr>
              <w:jc w:val="center"/>
              <w:rPr>
                <w:rFonts w:cs="Times New Roman"/>
                <w:b/>
                <w:sz w:val="22"/>
                <w:szCs w:val="22"/>
                <w:lang w:val="vi-VN"/>
              </w:rPr>
            </w:pPr>
            <w:r w:rsidRPr="00E24A15">
              <w:rPr>
                <w:rFonts w:cs="Times New Roman"/>
                <w:b/>
                <w:sz w:val="22"/>
                <w:szCs w:val="22"/>
              </w:rPr>
              <w:t>4</w:t>
            </w:r>
            <w:r w:rsidRPr="00E24A15">
              <w:rPr>
                <w:rFonts w:cs="Times New Roman"/>
                <w:b/>
                <w:sz w:val="22"/>
                <w:szCs w:val="22"/>
                <w:lang w:val="vi-VN"/>
              </w:rPr>
              <w:t>.</w:t>
            </w:r>
            <w:r w:rsidRPr="00E24A15">
              <w:rPr>
                <w:rFonts w:cs="Times New Roman"/>
                <w:sz w:val="22"/>
                <w:szCs w:val="22"/>
                <w:lang w:val="vi-VN"/>
              </w:rPr>
              <w:t xml:space="preserve"> Tiếp nhận đăng ký tổ chức lễ hội theo quy định tại các điểm a, c và d khoản 3 Điều 9 Nghị định số 110/2018/NĐ-CP</w:t>
            </w:r>
          </w:p>
        </w:tc>
        <w:tc>
          <w:tcPr>
            <w:tcW w:w="1279" w:type="dxa"/>
            <w:vAlign w:val="center"/>
          </w:tcPr>
          <w:p w14:paraId="0B4F33E9" w14:textId="080333AB" w:rsidR="00D6322D" w:rsidRPr="00E24A15" w:rsidRDefault="00D6322D" w:rsidP="00D6322D">
            <w:pPr>
              <w:jc w:val="center"/>
              <w:rPr>
                <w:rFonts w:cs="Times New Roman"/>
                <w:sz w:val="22"/>
                <w:szCs w:val="22"/>
                <w:lang w:val="vi-VN"/>
              </w:rPr>
            </w:pPr>
            <w:r w:rsidRPr="00E24A15">
              <w:rPr>
                <w:rFonts w:cs="Times New Roman"/>
                <w:sz w:val="22"/>
                <w:szCs w:val="22"/>
                <w:lang w:val="vi-VN"/>
              </w:rPr>
              <w:t>Điểm a, c và d khoản 3 Điều 9 Nghị định số 110/2018/NĐ-CP</w:t>
            </w:r>
          </w:p>
        </w:tc>
        <w:tc>
          <w:tcPr>
            <w:tcW w:w="854" w:type="dxa"/>
            <w:vAlign w:val="center"/>
          </w:tcPr>
          <w:p w14:paraId="1400B028" w14:textId="583C866D"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972B676" w14:textId="24FDD8B8"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64175F30" w14:textId="7948D0B2"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422B003" w14:textId="157671E3" w:rsidR="00D6322D" w:rsidRPr="00E24A15" w:rsidRDefault="00D6322D" w:rsidP="00D6322D">
            <w:pPr>
              <w:jc w:val="center"/>
              <w:rPr>
                <w:rFonts w:cs="Times New Roman"/>
                <w:sz w:val="22"/>
                <w:szCs w:val="22"/>
              </w:rPr>
            </w:pPr>
            <w:r w:rsidRPr="00E24A15">
              <w:rPr>
                <w:rFonts w:cs="Times New Roman"/>
                <w:sz w:val="22"/>
                <w:szCs w:val="22"/>
              </w:rPr>
              <w:t>Cần có chính sách hỗ trợ kinh phí cụ thể</w:t>
            </w:r>
          </w:p>
        </w:tc>
        <w:tc>
          <w:tcPr>
            <w:tcW w:w="1275" w:type="dxa"/>
            <w:vAlign w:val="center"/>
          </w:tcPr>
          <w:p w14:paraId="3DC9F9E3" w14:textId="15B124B2"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2236B655" w14:textId="074D4D1D" w:rsidR="00D6322D" w:rsidRPr="00E24A15" w:rsidRDefault="00D6322D" w:rsidP="00D6322D">
            <w:pPr>
              <w:jc w:val="center"/>
              <w:rPr>
                <w:rFonts w:cs="Times New Roman"/>
                <w:sz w:val="22"/>
                <w:szCs w:val="22"/>
              </w:rPr>
            </w:pPr>
            <w:r w:rsidRPr="00E24A15">
              <w:rPr>
                <w:rFonts w:cs="Times New Roman"/>
                <w:sz w:val="22"/>
                <w:szCs w:val="22"/>
              </w:rPr>
              <w:t>Xác định rõ được nhiệm vụ theo phân cấp</w:t>
            </w:r>
          </w:p>
        </w:tc>
        <w:tc>
          <w:tcPr>
            <w:tcW w:w="1140" w:type="dxa"/>
            <w:vAlign w:val="center"/>
          </w:tcPr>
          <w:p w14:paraId="27FDA390" w14:textId="59FA8390" w:rsidR="00D6322D" w:rsidRPr="00E24A15" w:rsidRDefault="00D6322D" w:rsidP="00D6322D">
            <w:pPr>
              <w:jc w:val="center"/>
              <w:rPr>
                <w:rFonts w:cs="Times New Roman"/>
                <w:sz w:val="22"/>
                <w:szCs w:val="22"/>
              </w:rPr>
            </w:pPr>
          </w:p>
        </w:tc>
        <w:tc>
          <w:tcPr>
            <w:tcW w:w="1272" w:type="dxa"/>
            <w:vAlign w:val="center"/>
          </w:tcPr>
          <w:p w14:paraId="48788622" w14:textId="7BED4EF2" w:rsidR="00D6322D" w:rsidRPr="00E24A15" w:rsidRDefault="00D6322D" w:rsidP="00D6322D">
            <w:pPr>
              <w:jc w:val="center"/>
              <w:rPr>
                <w:rFonts w:cs="Times New Roman"/>
                <w:sz w:val="22"/>
                <w:szCs w:val="22"/>
              </w:rPr>
            </w:pPr>
          </w:p>
        </w:tc>
        <w:tc>
          <w:tcPr>
            <w:tcW w:w="990" w:type="dxa"/>
            <w:vAlign w:val="center"/>
          </w:tcPr>
          <w:p w14:paraId="2D9060F7" w14:textId="1CB95769" w:rsidR="00D6322D" w:rsidRPr="00E24A15" w:rsidRDefault="00D6322D" w:rsidP="00F811CD">
            <w:pPr>
              <w:rPr>
                <w:rFonts w:cs="Times New Roman"/>
                <w:b/>
                <w:sz w:val="22"/>
                <w:szCs w:val="22"/>
              </w:rPr>
            </w:pPr>
          </w:p>
        </w:tc>
      </w:tr>
      <w:tr w:rsidR="00E24A15" w:rsidRPr="00E24A15" w14:paraId="3BE7B2F9" w14:textId="16E4B9E7" w:rsidTr="002F0EB6">
        <w:tc>
          <w:tcPr>
            <w:tcW w:w="551" w:type="dxa"/>
            <w:vAlign w:val="center"/>
          </w:tcPr>
          <w:p w14:paraId="66D3E2B3" w14:textId="4835F0F7" w:rsidR="00D6322D" w:rsidRPr="00E24A15" w:rsidRDefault="00D6322D" w:rsidP="00D6322D">
            <w:pPr>
              <w:jc w:val="center"/>
              <w:rPr>
                <w:rFonts w:cs="Times New Roman"/>
                <w:sz w:val="22"/>
                <w:szCs w:val="22"/>
              </w:rPr>
            </w:pPr>
            <w:r w:rsidRPr="00E24A15">
              <w:rPr>
                <w:rFonts w:cs="Times New Roman"/>
                <w:sz w:val="22"/>
                <w:szCs w:val="22"/>
              </w:rPr>
              <w:t>5</w:t>
            </w:r>
          </w:p>
        </w:tc>
        <w:tc>
          <w:tcPr>
            <w:tcW w:w="1434" w:type="dxa"/>
            <w:vAlign w:val="center"/>
          </w:tcPr>
          <w:p w14:paraId="69ACD5ED" w14:textId="7DE1D6B2" w:rsidR="00D6322D" w:rsidRPr="00E24A15" w:rsidRDefault="00D6322D" w:rsidP="00D6322D">
            <w:pPr>
              <w:jc w:val="center"/>
              <w:rPr>
                <w:rFonts w:cs="Times New Roman"/>
                <w:sz w:val="22"/>
                <w:szCs w:val="22"/>
              </w:rPr>
            </w:pPr>
            <w:r w:rsidRPr="00E24A15">
              <w:rPr>
                <w:rFonts w:cs="Times New Roman"/>
                <w:sz w:val="22"/>
                <w:szCs w:val="22"/>
                <w:lang w:val="vi-VN"/>
              </w:rPr>
              <w:t>Nghị định số 111/2018/NĐ-CP</w:t>
            </w:r>
          </w:p>
        </w:tc>
        <w:tc>
          <w:tcPr>
            <w:tcW w:w="3402" w:type="dxa"/>
            <w:vAlign w:val="center"/>
          </w:tcPr>
          <w:p w14:paraId="2697CA54" w14:textId="66D2ED6F" w:rsidR="00D6322D" w:rsidRPr="00E24A15" w:rsidRDefault="00D6322D" w:rsidP="00D6322D">
            <w:pPr>
              <w:jc w:val="center"/>
              <w:rPr>
                <w:rFonts w:cs="Times New Roman"/>
                <w:b/>
                <w:sz w:val="22"/>
                <w:szCs w:val="22"/>
                <w:lang w:val="vi-VN"/>
              </w:rPr>
            </w:pPr>
            <w:r w:rsidRPr="00E24A15">
              <w:rPr>
                <w:rFonts w:cs="Times New Roman"/>
                <w:b/>
                <w:sz w:val="22"/>
                <w:szCs w:val="22"/>
              </w:rPr>
              <w:t>5</w:t>
            </w:r>
            <w:r w:rsidRPr="00E24A15">
              <w:rPr>
                <w:rFonts w:cs="Times New Roman"/>
                <w:b/>
                <w:sz w:val="22"/>
                <w:szCs w:val="22"/>
                <w:lang w:val="vi-VN"/>
              </w:rPr>
              <w:t>.</w:t>
            </w:r>
            <w:r w:rsidRPr="00E24A15">
              <w:rPr>
                <w:rFonts w:cs="Times New Roman"/>
                <w:sz w:val="22"/>
                <w:szCs w:val="22"/>
                <w:lang w:val="vi-VN"/>
              </w:rPr>
              <w:t xml:space="preserve"> Phê duyệt kế hoạch tổ chức ngày hưởng ứng quy mô cấp xã theo quy định tại điểm b khoản 3 Điều 14 Nghị định số 111/2018/NĐ-CP</w:t>
            </w:r>
          </w:p>
        </w:tc>
        <w:tc>
          <w:tcPr>
            <w:tcW w:w="1279" w:type="dxa"/>
            <w:vAlign w:val="center"/>
          </w:tcPr>
          <w:p w14:paraId="2839BB34" w14:textId="1965A1D7" w:rsidR="00D6322D" w:rsidRPr="00E24A15" w:rsidRDefault="00D6322D" w:rsidP="00D6322D">
            <w:pPr>
              <w:jc w:val="center"/>
              <w:rPr>
                <w:rFonts w:cs="Times New Roman"/>
                <w:sz w:val="22"/>
                <w:szCs w:val="22"/>
                <w:lang w:val="vi-VN"/>
              </w:rPr>
            </w:pPr>
            <w:r w:rsidRPr="00E24A15">
              <w:rPr>
                <w:rFonts w:cs="Times New Roman"/>
                <w:sz w:val="22"/>
                <w:szCs w:val="22"/>
                <w:lang w:val="vi-VN"/>
              </w:rPr>
              <w:t xml:space="preserve">Điểm b khoản 3 Điều 14 Nghị định số </w:t>
            </w:r>
            <w:r w:rsidRPr="00E24A15">
              <w:rPr>
                <w:rFonts w:cs="Times New Roman"/>
                <w:sz w:val="22"/>
                <w:szCs w:val="22"/>
                <w:lang w:val="vi-VN"/>
              </w:rPr>
              <w:lastRenderedPageBreak/>
              <w:t>111/2018/NĐ-CP</w:t>
            </w:r>
          </w:p>
        </w:tc>
        <w:tc>
          <w:tcPr>
            <w:tcW w:w="854" w:type="dxa"/>
            <w:vAlign w:val="center"/>
          </w:tcPr>
          <w:p w14:paraId="550626AB" w14:textId="380CA0B5" w:rsidR="00D6322D" w:rsidRPr="00E24A15" w:rsidRDefault="00D6322D" w:rsidP="00D6322D">
            <w:pPr>
              <w:jc w:val="center"/>
              <w:rPr>
                <w:rFonts w:cs="Times New Roman"/>
                <w:bCs/>
                <w:sz w:val="22"/>
                <w:szCs w:val="22"/>
              </w:rPr>
            </w:pPr>
            <w:r w:rsidRPr="00E24A15">
              <w:rPr>
                <w:rFonts w:cs="Times New Roman"/>
                <w:bCs/>
                <w:sz w:val="22"/>
                <w:szCs w:val="22"/>
              </w:rPr>
              <w:lastRenderedPageBreak/>
              <w:t>UBND tỉnh</w:t>
            </w:r>
          </w:p>
        </w:tc>
        <w:tc>
          <w:tcPr>
            <w:tcW w:w="845" w:type="dxa"/>
            <w:vAlign w:val="center"/>
          </w:tcPr>
          <w:p w14:paraId="68065CDD" w14:textId="0D9D5E75"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248F1F2E" w14:textId="77777777" w:rsidR="00D6322D" w:rsidRPr="00E24A15" w:rsidRDefault="00D6322D" w:rsidP="00D6322D">
            <w:pPr>
              <w:jc w:val="center"/>
              <w:rPr>
                <w:rFonts w:cs="Times New Roman"/>
                <w:b/>
                <w:sz w:val="22"/>
                <w:szCs w:val="22"/>
              </w:rPr>
            </w:pPr>
          </w:p>
        </w:tc>
        <w:tc>
          <w:tcPr>
            <w:tcW w:w="992" w:type="dxa"/>
            <w:vAlign w:val="center"/>
          </w:tcPr>
          <w:p w14:paraId="55C3ADC0" w14:textId="433A55D0" w:rsidR="00D6322D" w:rsidRPr="00E24A15" w:rsidRDefault="00D6322D" w:rsidP="00D6322D">
            <w:pPr>
              <w:jc w:val="center"/>
              <w:rPr>
                <w:rFonts w:cs="Times New Roman"/>
                <w:sz w:val="22"/>
                <w:szCs w:val="22"/>
              </w:rPr>
            </w:pPr>
            <w:r w:rsidRPr="00E24A15">
              <w:rPr>
                <w:rFonts w:cs="Times New Roman"/>
                <w:sz w:val="22"/>
                <w:szCs w:val="22"/>
              </w:rPr>
              <w:t>Thiếu kinh phí hoạt động</w:t>
            </w:r>
          </w:p>
        </w:tc>
        <w:tc>
          <w:tcPr>
            <w:tcW w:w="1275" w:type="dxa"/>
            <w:vAlign w:val="center"/>
          </w:tcPr>
          <w:p w14:paraId="5829213F" w14:textId="0B81FBF7"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73B5C4C2" w14:textId="612BE0DC" w:rsidR="00D6322D" w:rsidRPr="00E24A15" w:rsidRDefault="00D6322D" w:rsidP="00D6322D">
            <w:pPr>
              <w:jc w:val="center"/>
              <w:rPr>
                <w:rFonts w:cs="Times New Roman"/>
                <w:sz w:val="22"/>
                <w:szCs w:val="22"/>
              </w:rPr>
            </w:pPr>
            <w:r w:rsidRPr="00E24A15">
              <w:rPr>
                <w:rFonts w:cs="Times New Roman"/>
                <w:sz w:val="22"/>
                <w:szCs w:val="22"/>
              </w:rPr>
              <w:t>Cơ bản xác định rõ công việc</w:t>
            </w:r>
          </w:p>
        </w:tc>
        <w:tc>
          <w:tcPr>
            <w:tcW w:w="1140" w:type="dxa"/>
            <w:vAlign w:val="center"/>
          </w:tcPr>
          <w:p w14:paraId="1F4A396B" w14:textId="0253C327" w:rsidR="00D6322D" w:rsidRPr="00E24A15" w:rsidRDefault="00D6322D" w:rsidP="00D6322D">
            <w:pPr>
              <w:jc w:val="center"/>
              <w:rPr>
                <w:rFonts w:cs="Times New Roman"/>
                <w:sz w:val="22"/>
                <w:szCs w:val="22"/>
              </w:rPr>
            </w:pPr>
            <w:r w:rsidRPr="00E24A15">
              <w:rPr>
                <w:rFonts w:cs="Times New Roman"/>
                <w:sz w:val="22"/>
                <w:szCs w:val="22"/>
              </w:rPr>
              <w:t xml:space="preserve">Cơ bản đã được xác định rõ; tuy nhiên cần tiếp </w:t>
            </w:r>
            <w:r w:rsidRPr="00E24A15">
              <w:rPr>
                <w:rFonts w:cs="Times New Roman"/>
                <w:sz w:val="22"/>
                <w:szCs w:val="22"/>
              </w:rPr>
              <w:lastRenderedPageBreak/>
              <w:t>tục hướng dẫn thống nhất quy trình xử lý hồ sơ</w:t>
            </w:r>
          </w:p>
        </w:tc>
        <w:tc>
          <w:tcPr>
            <w:tcW w:w="1272" w:type="dxa"/>
            <w:vAlign w:val="center"/>
          </w:tcPr>
          <w:p w14:paraId="7D8989EB" w14:textId="4B2951D6" w:rsidR="00D6322D" w:rsidRPr="00E24A15" w:rsidRDefault="00D6322D" w:rsidP="00D6322D">
            <w:pPr>
              <w:jc w:val="center"/>
              <w:rPr>
                <w:rFonts w:cs="Times New Roman"/>
                <w:sz w:val="22"/>
                <w:szCs w:val="22"/>
              </w:rPr>
            </w:pPr>
            <w:r w:rsidRPr="00E24A15">
              <w:rPr>
                <w:rFonts w:cs="Times New Roman"/>
                <w:sz w:val="22"/>
                <w:szCs w:val="22"/>
              </w:rPr>
              <w:lastRenderedPageBreak/>
              <w:t xml:space="preserve">Tổ chức tập huấn đối với các nhiệm vụ mới được </w:t>
            </w:r>
            <w:r w:rsidRPr="00E24A15">
              <w:rPr>
                <w:rFonts w:cs="Times New Roman"/>
                <w:sz w:val="22"/>
                <w:szCs w:val="22"/>
              </w:rPr>
              <w:lastRenderedPageBreak/>
              <w:t>phân cấp</w:t>
            </w:r>
          </w:p>
        </w:tc>
        <w:tc>
          <w:tcPr>
            <w:tcW w:w="990" w:type="dxa"/>
            <w:vAlign w:val="center"/>
          </w:tcPr>
          <w:p w14:paraId="5FBC820C" w14:textId="77777777" w:rsidR="00D6322D" w:rsidRPr="00E24A15" w:rsidRDefault="00D6322D" w:rsidP="00D6322D">
            <w:pPr>
              <w:jc w:val="center"/>
              <w:rPr>
                <w:rFonts w:cs="Times New Roman"/>
                <w:b/>
                <w:sz w:val="22"/>
                <w:szCs w:val="22"/>
              </w:rPr>
            </w:pPr>
          </w:p>
        </w:tc>
      </w:tr>
      <w:tr w:rsidR="00E24A15" w:rsidRPr="00E24A15" w14:paraId="0936CF67" w14:textId="5DD5E9DD" w:rsidTr="00E805EE">
        <w:tc>
          <w:tcPr>
            <w:tcW w:w="551" w:type="dxa"/>
            <w:vAlign w:val="center"/>
          </w:tcPr>
          <w:p w14:paraId="42C9C550" w14:textId="586A221A" w:rsidR="00D6322D" w:rsidRPr="00E24A15" w:rsidRDefault="00D6322D" w:rsidP="00D6322D">
            <w:pPr>
              <w:jc w:val="center"/>
              <w:rPr>
                <w:rFonts w:cs="Times New Roman"/>
                <w:sz w:val="22"/>
                <w:szCs w:val="22"/>
              </w:rPr>
            </w:pPr>
            <w:r w:rsidRPr="00E24A15">
              <w:rPr>
                <w:rFonts w:cs="Times New Roman"/>
                <w:sz w:val="22"/>
                <w:szCs w:val="22"/>
              </w:rPr>
              <w:lastRenderedPageBreak/>
              <w:t>6</w:t>
            </w:r>
          </w:p>
        </w:tc>
        <w:tc>
          <w:tcPr>
            <w:tcW w:w="1434" w:type="dxa"/>
            <w:vMerge w:val="restart"/>
            <w:vAlign w:val="center"/>
          </w:tcPr>
          <w:p w14:paraId="51A35325" w14:textId="36F64A55" w:rsidR="00D6322D" w:rsidRPr="00E24A15" w:rsidRDefault="00D6322D" w:rsidP="00D6322D">
            <w:pPr>
              <w:jc w:val="both"/>
              <w:rPr>
                <w:rFonts w:cs="Times New Roman"/>
                <w:sz w:val="22"/>
                <w:szCs w:val="22"/>
              </w:rPr>
            </w:pPr>
            <w:r w:rsidRPr="00E24A15">
              <w:rPr>
                <w:rFonts w:cs="Times New Roman"/>
                <w:sz w:val="22"/>
                <w:szCs w:val="22"/>
                <w:lang w:val="vi-VN"/>
              </w:rPr>
              <w:t>Nghị định số 144/2020/NĐ-CP</w:t>
            </w:r>
          </w:p>
        </w:tc>
        <w:tc>
          <w:tcPr>
            <w:tcW w:w="3402" w:type="dxa"/>
            <w:vAlign w:val="center"/>
          </w:tcPr>
          <w:p w14:paraId="01B99E6B" w14:textId="783D9911" w:rsidR="00D6322D" w:rsidRPr="00E24A15" w:rsidRDefault="00D6322D" w:rsidP="00D6322D">
            <w:pPr>
              <w:jc w:val="center"/>
              <w:rPr>
                <w:rFonts w:cs="Times New Roman"/>
                <w:b/>
                <w:sz w:val="22"/>
                <w:szCs w:val="22"/>
                <w:lang w:val="vi-VN"/>
              </w:rPr>
            </w:pPr>
            <w:r w:rsidRPr="00E24A15">
              <w:rPr>
                <w:rFonts w:cs="Times New Roman"/>
                <w:b/>
                <w:sz w:val="22"/>
                <w:szCs w:val="22"/>
              </w:rPr>
              <w:t>6</w:t>
            </w:r>
            <w:r w:rsidRPr="00E24A15">
              <w:rPr>
                <w:rFonts w:cs="Times New Roman"/>
                <w:b/>
                <w:sz w:val="22"/>
                <w:szCs w:val="22"/>
                <w:lang w:val="vi-VN"/>
              </w:rPr>
              <w:t>.</w:t>
            </w:r>
            <w:r w:rsidRPr="00E24A15">
              <w:rPr>
                <w:rFonts w:cs="Times New Roman"/>
                <w:sz w:val="22"/>
                <w:szCs w:val="22"/>
                <w:lang w:val="vi-VN"/>
              </w:rPr>
              <w:t xml:space="preserve"> Tiếp nhận thông báo tổ chức biểu diễn nghệ thuật quy định tại điểm b khoản 3 Điều 9 Nghị định số 144/2020/NĐ-CP ngày 14 tháng 12 năm 2020 của Chính phủ quy định về hoạt động nghệ thuật biểu diễn</w:t>
            </w:r>
          </w:p>
        </w:tc>
        <w:tc>
          <w:tcPr>
            <w:tcW w:w="1279" w:type="dxa"/>
            <w:vAlign w:val="center"/>
          </w:tcPr>
          <w:p w14:paraId="48FF1888" w14:textId="02CCBA00"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9 Nghị định số 144/2020/NĐ-CP</w:t>
            </w:r>
          </w:p>
        </w:tc>
        <w:tc>
          <w:tcPr>
            <w:tcW w:w="854" w:type="dxa"/>
            <w:vAlign w:val="center"/>
          </w:tcPr>
          <w:p w14:paraId="532B1284" w14:textId="0F20416D"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36723BFA" w14:textId="637A9CEE"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5D881E1E" w14:textId="13FB87AA"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07A55C9F" w14:textId="77777777" w:rsidR="00D6322D" w:rsidRPr="00E24A15" w:rsidRDefault="00D6322D" w:rsidP="00D6322D">
            <w:pPr>
              <w:jc w:val="center"/>
              <w:rPr>
                <w:rFonts w:cs="Times New Roman"/>
                <w:b/>
                <w:sz w:val="22"/>
                <w:szCs w:val="22"/>
              </w:rPr>
            </w:pPr>
          </w:p>
        </w:tc>
        <w:tc>
          <w:tcPr>
            <w:tcW w:w="1275" w:type="dxa"/>
            <w:vAlign w:val="center"/>
          </w:tcPr>
          <w:p w14:paraId="79049849" w14:textId="5D7ECFCB"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780BED09" w14:textId="08798AA3"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7C917C95" w14:textId="697F26B4" w:rsidR="00D6322D" w:rsidRPr="00E24A15" w:rsidRDefault="00D6322D" w:rsidP="00D6322D">
            <w:pPr>
              <w:jc w:val="center"/>
              <w:rPr>
                <w:rFonts w:cs="Times New Roman"/>
                <w:b/>
                <w:sz w:val="22"/>
                <w:szCs w:val="22"/>
              </w:rPr>
            </w:pPr>
            <w:r w:rsidRPr="00E24A15">
              <w:rPr>
                <w:rFonts w:cs="Times New Roman"/>
                <w:sz w:val="22"/>
                <w:szCs w:val="22"/>
              </w:rPr>
              <w:t>Số lượng hồ sơ thông báo tổ chức biểu diễn nghệ thuật trên địa bàn không nhiều</w:t>
            </w:r>
          </w:p>
        </w:tc>
        <w:tc>
          <w:tcPr>
            <w:tcW w:w="1272" w:type="dxa"/>
            <w:vAlign w:val="center"/>
          </w:tcPr>
          <w:p w14:paraId="74656C51" w14:textId="533A894D" w:rsidR="00D6322D" w:rsidRPr="00E24A15" w:rsidRDefault="00D6322D" w:rsidP="00D6322D">
            <w:pPr>
              <w:jc w:val="center"/>
              <w:rPr>
                <w:rFonts w:cs="Times New Roman"/>
                <w:b/>
                <w:sz w:val="22"/>
                <w:szCs w:val="22"/>
              </w:rPr>
            </w:pPr>
          </w:p>
        </w:tc>
        <w:tc>
          <w:tcPr>
            <w:tcW w:w="990" w:type="dxa"/>
          </w:tcPr>
          <w:p w14:paraId="7279A583" w14:textId="77777777" w:rsidR="00D6322D" w:rsidRPr="00E24A15" w:rsidRDefault="00D6322D" w:rsidP="00D6322D">
            <w:pPr>
              <w:jc w:val="both"/>
              <w:rPr>
                <w:rFonts w:cs="Times New Roman"/>
                <w:b/>
                <w:sz w:val="22"/>
                <w:szCs w:val="22"/>
              </w:rPr>
            </w:pPr>
          </w:p>
        </w:tc>
      </w:tr>
      <w:tr w:rsidR="00E24A15" w:rsidRPr="00E24A15" w14:paraId="3F3432A0" w14:textId="3FCF97D0" w:rsidTr="00E805EE">
        <w:tc>
          <w:tcPr>
            <w:tcW w:w="551" w:type="dxa"/>
            <w:vAlign w:val="center"/>
          </w:tcPr>
          <w:p w14:paraId="16BF58AB" w14:textId="7AAB16A9" w:rsidR="00D6322D" w:rsidRPr="00E24A15" w:rsidRDefault="00D6322D" w:rsidP="00D6322D">
            <w:pPr>
              <w:jc w:val="center"/>
              <w:rPr>
                <w:rFonts w:cs="Times New Roman"/>
                <w:sz w:val="22"/>
                <w:szCs w:val="22"/>
              </w:rPr>
            </w:pPr>
            <w:r w:rsidRPr="00E24A15">
              <w:rPr>
                <w:rFonts w:cs="Times New Roman"/>
                <w:sz w:val="22"/>
                <w:szCs w:val="22"/>
              </w:rPr>
              <w:t>7</w:t>
            </w:r>
          </w:p>
        </w:tc>
        <w:tc>
          <w:tcPr>
            <w:tcW w:w="1434" w:type="dxa"/>
            <w:vMerge/>
            <w:vAlign w:val="center"/>
          </w:tcPr>
          <w:p w14:paraId="45B95F14" w14:textId="07B49CF6" w:rsidR="00D6322D" w:rsidRPr="00E24A15" w:rsidRDefault="00D6322D" w:rsidP="00D6322D">
            <w:pPr>
              <w:jc w:val="both"/>
              <w:rPr>
                <w:rFonts w:cs="Times New Roman"/>
                <w:sz w:val="22"/>
                <w:szCs w:val="22"/>
              </w:rPr>
            </w:pPr>
          </w:p>
        </w:tc>
        <w:tc>
          <w:tcPr>
            <w:tcW w:w="3402" w:type="dxa"/>
            <w:vAlign w:val="center"/>
          </w:tcPr>
          <w:p w14:paraId="73815CA0" w14:textId="478ADB9B" w:rsidR="00D6322D" w:rsidRPr="00E24A15" w:rsidRDefault="00D6322D" w:rsidP="00D6322D">
            <w:pPr>
              <w:jc w:val="center"/>
              <w:rPr>
                <w:rFonts w:cs="Times New Roman"/>
                <w:b/>
                <w:sz w:val="22"/>
                <w:szCs w:val="22"/>
                <w:lang w:val="vi-VN"/>
              </w:rPr>
            </w:pPr>
            <w:r w:rsidRPr="00E24A15">
              <w:rPr>
                <w:rFonts w:cs="Times New Roman"/>
                <w:b/>
                <w:sz w:val="22"/>
                <w:szCs w:val="22"/>
              </w:rPr>
              <w:t>7</w:t>
            </w:r>
            <w:r w:rsidRPr="00E24A15">
              <w:rPr>
                <w:rFonts w:cs="Times New Roman"/>
                <w:b/>
                <w:sz w:val="22"/>
                <w:szCs w:val="22"/>
                <w:lang w:val="vi-VN"/>
              </w:rPr>
              <w:t>.</w:t>
            </w:r>
            <w:r w:rsidRPr="00E24A15">
              <w:rPr>
                <w:rFonts w:cs="Times New Roman"/>
                <w:sz w:val="22"/>
                <w:szCs w:val="22"/>
                <w:lang w:val="vi-VN"/>
              </w:rPr>
              <w:t xml:space="preserve"> Tiếp nhận thông báo tổ chức cuộc thi, liên hoan các loại hình nghệ thuật biểu diễn quy định tại điểm b khoản 2 Điều 12 Nghị định số 144/2020/NĐ-CP</w:t>
            </w:r>
          </w:p>
        </w:tc>
        <w:tc>
          <w:tcPr>
            <w:tcW w:w="1279" w:type="dxa"/>
            <w:vAlign w:val="center"/>
          </w:tcPr>
          <w:p w14:paraId="44CB6893" w14:textId="364E90AC"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2 Điều 12 Nghị định số 144/2020/NĐ-CP</w:t>
            </w:r>
          </w:p>
        </w:tc>
        <w:tc>
          <w:tcPr>
            <w:tcW w:w="854" w:type="dxa"/>
            <w:vAlign w:val="center"/>
          </w:tcPr>
          <w:p w14:paraId="0EAC26A6" w14:textId="29522FE7"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D535A5C" w14:textId="51046D76"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582BF50C" w14:textId="4E73850B"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1B4072B1" w14:textId="77777777" w:rsidR="00D6322D" w:rsidRPr="00E24A15" w:rsidRDefault="00D6322D" w:rsidP="00D6322D">
            <w:pPr>
              <w:jc w:val="center"/>
              <w:rPr>
                <w:rFonts w:cs="Times New Roman"/>
                <w:b/>
                <w:sz w:val="22"/>
                <w:szCs w:val="22"/>
              </w:rPr>
            </w:pPr>
          </w:p>
        </w:tc>
        <w:tc>
          <w:tcPr>
            <w:tcW w:w="1275" w:type="dxa"/>
            <w:vAlign w:val="center"/>
          </w:tcPr>
          <w:p w14:paraId="52060AAD" w14:textId="0AD751AD"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05FBFF11" w14:textId="16AB8E0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2F74EF8A" w14:textId="0C0793EB" w:rsidR="00D6322D" w:rsidRPr="00E24A15" w:rsidRDefault="00D6322D" w:rsidP="00D6322D">
            <w:pPr>
              <w:jc w:val="center"/>
              <w:rPr>
                <w:rFonts w:cs="Times New Roman"/>
                <w:b/>
                <w:sz w:val="22"/>
                <w:szCs w:val="22"/>
              </w:rPr>
            </w:pPr>
            <w:r w:rsidRPr="00E24A15">
              <w:rPr>
                <w:rFonts w:cs="Times New Roman"/>
                <w:sz w:val="22"/>
                <w:szCs w:val="22"/>
              </w:rPr>
              <w:t>Số lượng hồ sơ thông báo tổ chức biểu diễn nghệ thuật trên địa bàn không nhiều</w:t>
            </w:r>
          </w:p>
        </w:tc>
        <w:tc>
          <w:tcPr>
            <w:tcW w:w="1272" w:type="dxa"/>
            <w:vAlign w:val="center"/>
          </w:tcPr>
          <w:p w14:paraId="34165C19" w14:textId="19C24EDA" w:rsidR="00D6322D" w:rsidRPr="00E24A15" w:rsidRDefault="00D6322D" w:rsidP="00D6322D">
            <w:pPr>
              <w:jc w:val="center"/>
              <w:rPr>
                <w:rFonts w:cs="Times New Roman"/>
                <w:b/>
                <w:sz w:val="22"/>
                <w:szCs w:val="22"/>
              </w:rPr>
            </w:pPr>
          </w:p>
        </w:tc>
        <w:tc>
          <w:tcPr>
            <w:tcW w:w="990" w:type="dxa"/>
          </w:tcPr>
          <w:p w14:paraId="19FFDEE8" w14:textId="77777777" w:rsidR="00D6322D" w:rsidRPr="00E24A15" w:rsidRDefault="00D6322D" w:rsidP="00D6322D">
            <w:pPr>
              <w:jc w:val="both"/>
              <w:rPr>
                <w:rFonts w:cs="Times New Roman"/>
                <w:b/>
                <w:sz w:val="22"/>
                <w:szCs w:val="22"/>
              </w:rPr>
            </w:pPr>
          </w:p>
        </w:tc>
      </w:tr>
      <w:tr w:rsidR="00E24A15" w:rsidRPr="00E24A15" w14:paraId="64D509AF" w14:textId="081723AE" w:rsidTr="00C81F8A">
        <w:tc>
          <w:tcPr>
            <w:tcW w:w="551" w:type="dxa"/>
            <w:vAlign w:val="center"/>
          </w:tcPr>
          <w:p w14:paraId="5086EF34" w14:textId="10913BB9" w:rsidR="00D6322D" w:rsidRPr="00E24A15" w:rsidRDefault="00D6322D" w:rsidP="00D6322D">
            <w:pPr>
              <w:jc w:val="center"/>
              <w:rPr>
                <w:rFonts w:cs="Times New Roman"/>
                <w:sz w:val="22"/>
                <w:szCs w:val="22"/>
              </w:rPr>
            </w:pPr>
            <w:r w:rsidRPr="00E24A15">
              <w:rPr>
                <w:rFonts w:cs="Times New Roman"/>
                <w:sz w:val="22"/>
                <w:szCs w:val="22"/>
              </w:rPr>
              <w:t>8</w:t>
            </w:r>
          </w:p>
        </w:tc>
        <w:tc>
          <w:tcPr>
            <w:tcW w:w="1434" w:type="dxa"/>
            <w:vMerge/>
            <w:vAlign w:val="center"/>
          </w:tcPr>
          <w:p w14:paraId="639377E1" w14:textId="77777777" w:rsidR="00D6322D" w:rsidRPr="00E24A15" w:rsidRDefault="00D6322D" w:rsidP="00D6322D">
            <w:pPr>
              <w:jc w:val="both"/>
              <w:rPr>
                <w:rFonts w:cs="Times New Roman"/>
                <w:sz w:val="22"/>
                <w:szCs w:val="22"/>
              </w:rPr>
            </w:pPr>
          </w:p>
        </w:tc>
        <w:tc>
          <w:tcPr>
            <w:tcW w:w="3402" w:type="dxa"/>
          </w:tcPr>
          <w:p w14:paraId="2B6AD259" w14:textId="67E32E94" w:rsidR="00D6322D" w:rsidRPr="00E24A15" w:rsidRDefault="00D6322D" w:rsidP="00D6322D">
            <w:pPr>
              <w:jc w:val="both"/>
              <w:rPr>
                <w:rFonts w:cs="Times New Roman"/>
                <w:b/>
                <w:sz w:val="22"/>
                <w:szCs w:val="22"/>
                <w:lang w:val="vi-VN"/>
              </w:rPr>
            </w:pPr>
            <w:r w:rsidRPr="00E24A15">
              <w:rPr>
                <w:rFonts w:cs="Times New Roman"/>
                <w:b/>
                <w:sz w:val="22"/>
                <w:szCs w:val="22"/>
              </w:rPr>
              <w:t>8</w:t>
            </w:r>
            <w:r w:rsidRPr="00E24A15">
              <w:rPr>
                <w:rFonts w:cs="Times New Roman"/>
                <w:b/>
                <w:sz w:val="22"/>
                <w:szCs w:val="22"/>
                <w:lang w:val="vi-VN"/>
              </w:rPr>
              <w:t>.</w:t>
            </w:r>
            <w:r w:rsidRPr="00E24A15">
              <w:rPr>
                <w:rFonts w:cs="Times New Roman"/>
                <w:sz w:val="22"/>
                <w:szCs w:val="22"/>
                <w:lang w:val="vi-VN"/>
              </w:rPr>
              <w:t xml:space="preserve"> Tiếp nhận thông báo tổ chức cuộc thi người đẹp, người mẫu quy định tại khoản 1 Điều 15 Nghị định số 144/2020/NĐ-CP</w:t>
            </w:r>
          </w:p>
        </w:tc>
        <w:tc>
          <w:tcPr>
            <w:tcW w:w="1279" w:type="dxa"/>
          </w:tcPr>
          <w:p w14:paraId="3C14717B" w14:textId="16C4AA7F" w:rsidR="00D6322D" w:rsidRPr="00E24A15" w:rsidRDefault="00D6322D" w:rsidP="00D6322D">
            <w:pPr>
              <w:jc w:val="center"/>
              <w:rPr>
                <w:rFonts w:cs="Times New Roman"/>
                <w:sz w:val="22"/>
                <w:szCs w:val="22"/>
                <w:lang w:val="vi-VN"/>
              </w:rPr>
            </w:pPr>
            <w:r w:rsidRPr="00E24A15">
              <w:rPr>
                <w:rFonts w:cs="Times New Roman"/>
                <w:sz w:val="22"/>
                <w:szCs w:val="22"/>
                <w:lang w:val="vi-VN"/>
              </w:rPr>
              <w:t>Khoản 1 Điều 15 Nghị định số 144/2020/N</w:t>
            </w:r>
            <w:r w:rsidRPr="00E24A15">
              <w:rPr>
                <w:rFonts w:cs="Times New Roman"/>
                <w:sz w:val="22"/>
                <w:szCs w:val="22"/>
                <w:lang w:val="vi-VN"/>
              </w:rPr>
              <w:lastRenderedPageBreak/>
              <w:t>Đ-CP</w:t>
            </w:r>
          </w:p>
        </w:tc>
        <w:tc>
          <w:tcPr>
            <w:tcW w:w="854" w:type="dxa"/>
            <w:vAlign w:val="center"/>
          </w:tcPr>
          <w:p w14:paraId="027A07CF" w14:textId="3222B230" w:rsidR="00D6322D" w:rsidRPr="00E24A15" w:rsidRDefault="00D6322D" w:rsidP="00D6322D">
            <w:pPr>
              <w:jc w:val="center"/>
              <w:rPr>
                <w:rFonts w:cs="Times New Roman"/>
                <w:bCs/>
                <w:sz w:val="22"/>
                <w:szCs w:val="22"/>
              </w:rPr>
            </w:pPr>
            <w:r w:rsidRPr="00E24A15">
              <w:rPr>
                <w:rFonts w:cs="Times New Roman"/>
                <w:bCs/>
                <w:sz w:val="22"/>
                <w:szCs w:val="22"/>
              </w:rPr>
              <w:lastRenderedPageBreak/>
              <w:t>UBND huyện</w:t>
            </w:r>
          </w:p>
        </w:tc>
        <w:tc>
          <w:tcPr>
            <w:tcW w:w="845" w:type="dxa"/>
            <w:vAlign w:val="center"/>
          </w:tcPr>
          <w:p w14:paraId="1E8A404F" w14:textId="781AB8CC"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tcPr>
          <w:p w14:paraId="19A230D5" w14:textId="77777777" w:rsidR="00D6322D" w:rsidRPr="00E24A15" w:rsidRDefault="00D6322D" w:rsidP="00D6322D">
            <w:pPr>
              <w:jc w:val="both"/>
              <w:rPr>
                <w:rFonts w:cs="Times New Roman"/>
                <w:b/>
                <w:sz w:val="22"/>
                <w:szCs w:val="22"/>
              </w:rPr>
            </w:pPr>
          </w:p>
        </w:tc>
        <w:tc>
          <w:tcPr>
            <w:tcW w:w="992" w:type="dxa"/>
          </w:tcPr>
          <w:p w14:paraId="53789165" w14:textId="793277C8" w:rsidR="00D6322D" w:rsidRPr="00E24A15" w:rsidRDefault="00D6322D" w:rsidP="00D6322D">
            <w:pPr>
              <w:jc w:val="both"/>
              <w:rPr>
                <w:rFonts w:cs="Times New Roman"/>
                <w:b/>
                <w:sz w:val="22"/>
                <w:szCs w:val="22"/>
              </w:rPr>
            </w:pPr>
          </w:p>
        </w:tc>
        <w:tc>
          <w:tcPr>
            <w:tcW w:w="1275" w:type="dxa"/>
          </w:tcPr>
          <w:p w14:paraId="0D730616" w14:textId="0F18A175" w:rsidR="00D6322D" w:rsidRPr="00E24A15" w:rsidRDefault="00D6322D" w:rsidP="00D6322D">
            <w:pPr>
              <w:jc w:val="both"/>
              <w:rPr>
                <w:rFonts w:cs="Times New Roman"/>
                <w:b/>
                <w:sz w:val="22"/>
                <w:szCs w:val="22"/>
              </w:rPr>
            </w:pPr>
          </w:p>
        </w:tc>
        <w:tc>
          <w:tcPr>
            <w:tcW w:w="1133" w:type="dxa"/>
          </w:tcPr>
          <w:p w14:paraId="6F7303BC" w14:textId="01FE2D33" w:rsidR="00D6322D" w:rsidRPr="00E24A15" w:rsidRDefault="00D6322D" w:rsidP="00D6322D">
            <w:pPr>
              <w:jc w:val="both"/>
              <w:rPr>
                <w:rFonts w:cs="Times New Roman"/>
                <w:b/>
                <w:sz w:val="22"/>
                <w:szCs w:val="22"/>
              </w:rPr>
            </w:pPr>
          </w:p>
        </w:tc>
        <w:tc>
          <w:tcPr>
            <w:tcW w:w="1140" w:type="dxa"/>
          </w:tcPr>
          <w:p w14:paraId="2A633D82" w14:textId="31DCE306" w:rsidR="00D6322D" w:rsidRPr="00E24A15" w:rsidRDefault="00D6322D" w:rsidP="00D6322D">
            <w:pPr>
              <w:jc w:val="both"/>
              <w:rPr>
                <w:rFonts w:cs="Times New Roman"/>
                <w:b/>
                <w:sz w:val="22"/>
                <w:szCs w:val="22"/>
              </w:rPr>
            </w:pPr>
          </w:p>
        </w:tc>
        <w:tc>
          <w:tcPr>
            <w:tcW w:w="1272" w:type="dxa"/>
          </w:tcPr>
          <w:p w14:paraId="3C3B6198" w14:textId="0B6EB9DC" w:rsidR="00D6322D" w:rsidRPr="00E24A15" w:rsidRDefault="00D6322D" w:rsidP="00D6322D">
            <w:pPr>
              <w:jc w:val="both"/>
              <w:rPr>
                <w:rFonts w:cs="Times New Roman"/>
                <w:b/>
                <w:sz w:val="22"/>
                <w:szCs w:val="22"/>
              </w:rPr>
            </w:pPr>
          </w:p>
        </w:tc>
        <w:tc>
          <w:tcPr>
            <w:tcW w:w="990" w:type="dxa"/>
          </w:tcPr>
          <w:p w14:paraId="7AC082EE" w14:textId="64FDFC09" w:rsidR="00D6322D" w:rsidRPr="00E24A15" w:rsidRDefault="00D6322D" w:rsidP="00D6322D">
            <w:pPr>
              <w:jc w:val="both"/>
              <w:rPr>
                <w:rFonts w:cs="Times New Roman"/>
                <w:bCs/>
                <w:sz w:val="22"/>
                <w:szCs w:val="22"/>
              </w:rPr>
            </w:pPr>
            <w:r w:rsidRPr="00E24A15">
              <w:rPr>
                <w:rFonts w:cs="Times New Roman"/>
                <w:bCs/>
                <w:sz w:val="22"/>
                <w:szCs w:val="22"/>
              </w:rPr>
              <w:t>Địa phương chưa tổ chức</w:t>
            </w:r>
          </w:p>
        </w:tc>
      </w:tr>
      <w:tr w:rsidR="00E24A15" w:rsidRPr="00E24A15" w14:paraId="0B27097F" w14:textId="466BD18E" w:rsidTr="00C06124">
        <w:tc>
          <w:tcPr>
            <w:tcW w:w="551" w:type="dxa"/>
            <w:vAlign w:val="center"/>
          </w:tcPr>
          <w:p w14:paraId="0A400838" w14:textId="2EACD218" w:rsidR="00D6322D" w:rsidRPr="00E24A15" w:rsidRDefault="00D6322D" w:rsidP="00D6322D">
            <w:pPr>
              <w:jc w:val="center"/>
              <w:rPr>
                <w:rFonts w:cs="Times New Roman"/>
                <w:sz w:val="22"/>
                <w:szCs w:val="22"/>
              </w:rPr>
            </w:pPr>
            <w:r w:rsidRPr="00E24A15">
              <w:rPr>
                <w:rFonts w:cs="Times New Roman"/>
                <w:sz w:val="22"/>
                <w:szCs w:val="22"/>
              </w:rPr>
              <w:lastRenderedPageBreak/>
              <w:t>9</w:t>
            </w:r>
          </w:p>
        </w:tc>
        <w:tc>
          <w:tcPr>
            <w:tcW w:w="1434" w:type="dxa"/>
            <w:vAlign w:val="center"/>
          </w:tcPr>
          <w:p w14:paraId="558802AA" w14:textId="11CD8EA0" w:rsidR="00D6322D" w:rsidRPr="00E24A15" w:rsidRDefault="00D6322D" w:rsidP="00D6322D">
            <w:pPr>
              <w:jc w:val="both"/>
              <w:rPr>
                <w:rFonts w:cs="Times New Roman"/>
                <w:sz w:val="22"/>
                <w:szCs w:val="22"/>
              </w:rPr>
            </w:pPr>
            <w:r w:rsidRPr="00E24A15">
              <w:rPr>
                <w:rFonts w:cs="Times New Roman"/>
                <w:sz w:val="22"/>
                <w:szCs w:val="22"/>
                <w:lang w:val="vi-VN"/>
              </w:rPr>
              <w:t>Nghị định số 131/2022/NĐ-CP</w:t>
            </w:r>
          </w:p>
        </w:tc>
        <w:tc>
          <w:tcPr>
            <w:tcW w:w="3402" w:type="dxa"/>
          </w:tcPr>
          <w:p w14:paraId="5DDB280C" w14:textId="46D7EDFF" w:rsidR="00D6322D" w:rsidRPr="00E24A15" w:rsidRDefault="00D6322D" w:rsidP="00D6322D">
            <w:pPr>
              <w:jc w:val="both"/>
              <w:rPr>
                <w:rFonts w:cs="Times New Roman"/>
                <w:b/>
                <w:sz w:val="22"/>
                <w:szCs w:val="22"/>
                <w:lang w:val="vi-VN"/>
              </w:rPr>
            </w:pPr>
            <w:r w:rsidRPr="00E24A15">
              <w:rPr>
                <w:rFonts w:cs="Times New Roman"/>
                <w:b/>
                <w:sz w:val="22"/>
                <w:szCs w:val="22"/>
              </w:rPr>
              <w:t>9</w:t>
            </w:r>
            <w:r w:rsidRPr="00E24A15">
              <w:rPr>
                <w:rFonts w:cs="Times New Roman"/>
                <w:b/>
                <w:sz w:val="22"/>
                <w:szCs w:val="22"/>
                <w:lang w:val="vi-VN"/>
              </w:rPr>
              <w:t>.</w:t>
            </w:r>
            <w:r w:rsidRPr="00E24A15">
              <w:rPr>
                <w:rFonts w:cs="Times New Roman"/>
                <w:sz w:val="22"/>
                <w:szCs w:val="22"/>
                <w:lang w:val="vi-VN"/>
              </w:rPr>
              <w:t xml:space="preserve"> Tiếp nhận thông báo về việc chiếu phim công cộng của các cơ sở cung cấp dịch vụ lưu trú, các cơ sở cung cấp dịch vụ ăn uống, vũ trường, cửa hàng, cửa hiệu và địa điểm công cộng khác theo quy định tại khoản 2 Điều 18 Nghị định số 131/2022/NĐ-CP </w:t>
            </w:r>
          </w:p>
        </w:tc>
        <w:tc>
          <w:tcPr>
            <w:tcW w:w="1279" w:type="dxa"/>
          </w:tcPr>
          <w:p w14:paraId="3B9C2A9A" w14:textId="177BFB54" w:rsidR="00D6322D" w:rsidRPr="00E24A15" w:rsidRDefault="00D6322D" w:rsidP="00D6322D">
            <w:pPr>
              <w:jc w:val="center"/>
              <w:rPr>
                <w:rFonts w:cs="Times New Roman"/>
                <w:sz w:val="22"/>
                <w:szCs w:val="22"/>
                <w:lang w:val="vi-VN"/>
              </w:rPr>
            </w:pPr>
            <w:r w:rsidRPr="00E24A15">
              <w:rPr>
                <w:rFonts w:cs="Times New Roman"/>
                <w:sz w:val="22"/>
                <w:szCs w:val="22"/>
                <w:lang w:val="vi-VN"/>
              </w:rPr>
              <w:t>Khoản 2 Điều 18 Nghị định số 131/2022/NĐ-CP</w:t>
            </w:r>
          </w:p>
        </w:tc>
        <w:tc>
          <w:tcPr>
            <w:tcW w:w="854" w:type="dxa"/>
            <w:vAlign w:val="center"/>
          </w:tcPr>
          <w:p w14:paraId="647F15EA" w14:textId="368A848B"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A78A8B1" w14:textId="7B0B8ACE"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4C4A836E" w14:textId="77777777" w:rsidR="00D6322D" w:rsidRPr="00E24A15" w:rsidRDefault="00D6322D" w:rsidP="00D6322D">
            <w:pPr>
              <w:jc w:val="center"/>
              <w:rPr>
                <w:rFonts w:cs="Times New Roman"/>
                <w:b/>
                <w:sz w:val="22"/>
                <w:szCs w:val="22"/>
              </w:rPr>
            </w:pPr>
          </w:p>
        </w:tc>
        <w:tc>
          <w:tcPr>
            <w:tcW w:w="992" w:type="dxa"/>
            <w:vAlign w:val="center"/>
          </w:tcPr>
          <w:p w14:paraId="57A4157E" w14:textId="53976366" w:rsidR="00D6322D" w:rsidRPr="00E24A15" w:rsidRDefault="00D6322D" w:rsidP="00D6322D">
            <w:pPr>
              <w:jc w:val="center"/>
              <w:rPr>
                <w:rFonts w:cs="Times New Roman"/>
                <w:b/>
                <w:sz w:val="22"/>
                <w:szCs w:val="22"/>
              </w:rPr>
            </w:pPr>
          </w:p>
        </w:tc>
        <w:tc>
          <w:tcPr>
            <w:tcW w:w="1275" w:type="dxa"/>
            <w:vAlign w:val="center"/>
          </w:tcPr>
          <w:p w14:paraId="433015A8" w14:textId="70931B93" w:rsidR="00D6322D" w:rsidRPr="00E24A15" w:rsidRDefault="00D6322D" w:rsidP="00D6322D">
            <w:pPr>
              <w:jc w:val="center"/>
              <w:rPr>
                <w:rFonts w:cs="Times New Roman"/>
                <w:b/>
                <w:sz w:val="22"/>
                <w:szCs w:val="22"/>
              </w:rPr>
            </w:pPr>
            <w:r w:rsidRPr="00E24A15">
              <w:rPr>
                <w:rFonts w:cs="Times New Roman"/>
                <w:sz w:val="22"/>
                <w:szCs w:val="22"/>
              </w:rPr>
              <w:t xml:space="preserve">Công chức Văn hoá – Xã hội  </w:t>
            </w:r>
          </w:p>
        </w:tc>
        <w:tc>
          <w:tcPr>
            <w:tcW w:w="1133" w:type="dxa"/>
            <w:vAlign w:val="center"/>
          </w:tcPr>
          <w:p w14:paraId="3FC6E6C5" w14:textId="4613292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4C8FECE1" w14:textId="5695C48C" w:rsidR="00D6322D" w:rsidRPr="00E24A15" w:rsidRDefault="00D6322D" w:rsidP="00D6322D">
            <w:pPr>
              <w:jc w:val="center"/>
              <w:rPr>
                <w:rFonts w:cs="Times New Roman"/>
                <w:b/>
                <w:sz w:val="22"/>
                <w:szCs w:val="22"/>
              </w:rPr>
            </w:pPr>
          </w:p>
        </w:tc>
        <w:tc>
          <w:tcPr>
            <w:tcW w:w="1272" w:type="dxa"/>
            <w:vAlign w:val="center"/>
          </w:tcPr>
          <w:p w14:paraId="487F615C" w14:textId="7E02E424" w:rsidR="00D6322D" w:rsidRPr="00E24A15" w:rsidRDefault="00D6322D" w:rsidP="00D6322D">
            <w:pPr>
              <w:jc w:val="center"/>
              <w:rPr>
                <w:rFonts w:cs="Times New Roman"/>
                <w:b/>
                <w:sz w:val="22"/>
                <w:szCs w:val="22"/>
              </w:rPr>
            </w:pPr>
          </w:p>
        </w:tc>
        <w:tc>
          <w:tcPr>
            <w:tcW w:w="990" w:type="dxa"/>
          </w:tcPr>
          <w:p w14:paraId="31532069" w14:textId="77777777" w:rsidR="00D6322D" w:rsidRPr="00E24A15" w:rsidRDefault="00D6322D" w:rsidP="00D6322D">
            <w:pPr>
              <w:jc w:val="both"/>
              <w:rPr>
                <w:rFonts w:cs="Times New Roman"/>
                <w:b/>
                <w:sz w:val="22"/>
                <w:szCs w:val="22"/>
              </w:rPr>
            </w:pPr>
          </w:p>
        </w:tc>
      </w:tr>
      <w:tr w:rsidR="00E24A15" w:rsidRPr="00E24A15" w14:paraId="674E1E29" w14:textId="5D0F1E3B" w:rsidTr="00C06124">
        <w:tc>
          <w:tcPr>
            <w:tcW w:w="551" w:type="dxa"/>
            <w:vAlign w:val="center"/>
          </w:tcPr>
          <w:p w14:paraId="73A40C99" w14:textId="49194A45" w:rsidR="00D6322D" w:rsidRPr="00E24A15" w:rsidRDefault="00D6322D" w:rsidP="00D6322D">
            <w:pPr>
              <w:jc w:val="center"/>
              <w:rPr>
                <w:rFonts w:cs="Times New Roman"/>
                <w:sz w:val="22"/>
                <w:szCs w:val="22"/>
              </w:rPr>
            </w:pPr>
            <w:r w:rsidRPr="00E24A15">
              <w:rPr>
                <w:rFonts w:cs="Times New Roman"/>
                <w:sz w:val="22"/>
                <w:szCs w:val="22"/>
              </w:rPr>
              <w:t>10</w:t>
            </w:r>
          </w:p>
        </w:tc>
        <w:tc>
          <w:tcPr>
            <w:tcW w:w="1434" w:type="dxa"/>
            <w:vAlign w:val="center"/>
          </w:tcPr>
          <w:p w14:paraId="77844403" w14:textId="7160FFA2" w:rsidR="00D6322D" w:rsidRPr="00E24A15" w:rsidRDefault="00D6322D" w:rsidP="00D6322D">
            <w:pPr>
              <w:jc w:val="both"/>
              <w:rPr>
                <w:rFonts w:cs="Times New Roman"/>
                <w:sz w:val="22"/>
                <w:szCs w:val="22"/>
              </w:rPr>
            </w:pPr>
            <w:r w:rsidRPr="00E24A15">
              <w:rPr>
                <w:rFonts w:cs="Times New Roman"/>
                <w:sz w:val="22"/>
                <w:szCs w:val="22"/>
                <w:lang w:val="vi-VN"/>
              </w:rPr>
              <w:t>Nghị định số 76/2023/NĐ-CP</w:t>
            </w:r>
          </w:p>
        </w:tc>
        <w:tc>
          <w:tcPr>
            <w:tcW w:w="3402" w:type="dxa"/>
          </w:tcPr>
          <w:p w14:paraId="28321FCD" w14:textId="55E3E52A" w:rsidR="00D6322D" w:rsidRPr="00E24A15" w:rsidRDefault="00D6322D" w:rsidP="006C6C8B">
            <w:pPr>
              <w:rPr>
                <w:rFonts w:cs="Times New Roman"/>
                <w:b/>
                <w:sz w:val="22"/>
                <w:szCs w:val="22"/>
                <w:lang w:val="vi-VN"/>
              </w:rPr>
            </w:pPr>
            <w:r w:rsidRPr="00E24A15">
              <w:rPr>
                <w:rFonts w:cs="Times New Roman"/>
                <w:b/>
                <w:sz w:val="22"/>
                <w:szCs w:val="22"/>
              </w:rPr>
              <w:t>10</w:t>
            </w:r>
            <w:r w:rsidRPr="00E24A15">
              <w:rPr>
                <w:rFonts w:cs="Times New Roman"/>
                <w:b/>
                <w:sz w:val="22"/>
                <w:szCs w:val="22"/>
                <w:lang w:val="vi-VN"/>
              </w:rPr>
              <w:t>.</w:t>
            </w:r>
            <w:r w:rsidRPr="00E24A15">
              <w:rPr>
                <w:rFonts w:cs="Times New Roman"/>
                <w:sz w:val="22"/>
                <w:szCs w:val="22"/>
                <w:lang w:val="vi-VN"/>
              </w:rPr>
              <w:t xml:space="preserve"> Thành lập Hội đồng xác định mức độ hỗ trợ thiệt hại cho cá nhân tham gia phòng, chống bạo lực gia đình theo quy định tại điểm b khoản 2 Điều 39 Nghị định số 76/2023/NĐ-CP </w:t>
            </w:r>
          </w:p>
        </w:tc>
        <w:tc>
          <w:tcPr>
            <w:tcW w:w="1279" w:type="dxa"/>
          </w:tcPr>
          <w:p w14:paraId="25FAC6ED" w14:textId="60EB3FB6"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2 Điều 39 Nghị định số 76/2023/NĐ-CP</w:t>
            </w:r>
          </w:p>
        </w:tc>
        <w:tc>
          <w:tcPr>
            <w:tcW w:w="854" w:type="dxa"/>
            <w:vAlign w:val="center"/>
          </w:tcPr>
          <w:p w14:paraId="19488FFF" w14:textId="2795562F" w:rsidR="00D6322D" w:rsidRPr="00E24A15" w:rsidRDefault="00D6322D" w:rsidP="00D6322D">
            <w:pPr>
              <w:jc w:val="center"/>
              <w:rPr>
                <w:rFonts w:cs="Times New Roman"/>
                <w:bCs/>
                <w:sz w:val="22"/>
                <w:szCs w:val="22"/>
              </w:rPr>
            </w:pPr>
            <w:r w:rsidRPr="00E24A15">
              <w:rPr>
                <w:rFonts w:cs="Times New Roman"/>
                <w:bCs/>
                <w:sz w:val="22"/>
                <w:szCs w:val="22"/>
              </w:rPr>
              <w:t>CT</w:t>
            </w:r>
          </w:p>
          <w:p w14:paraId="6985CF3B" w14:textId="68C2EE9B" w:rsidR="00D6322D" w:rsidRPr="00E24A15" w:rsidRDefault="00D6322D" w:rsidP="00D6322D">
            <w:pPr>
              <w:jc w:val="center"/>
              <w:rPr>
                <w:rFonts w:cs="Times New Roman"/>
                <w:bCs/>
                <w:iCs/>
                <w:sz w:val="22"/>
                <w:szCs w:val="22"/>
                <w:lang w:val="vi-VN"/>
              </w:rPr>
            </w:pPr>
            <w:r w:rsidRPr="00E24A15">
              <w:rPr>
                <w:rFonts w:cs="Times New Roman"/>
                <w:bCs/>
                <w:sz w:val="22"/>
                <w:szCs w:val="22"/>
              </w:rPr>
              <w:t>UBND huyện</w:t>
            </w:r>
          </w:p>
        </w:tc>
        <w:tc>
          <w:tcPr>
            <w:tcW w:w="845" w:type="dxa"/>
            <w:vAlign w:val="center"/>
          </w:tcPr>
          <w:p w14:paraId="60E40080" w14:textId="2237F202" w:rsidR="00D6322D" w:rsidRPr="00E24A15" w:rsidRDefault="00D6322D" w:rsidP="00D6322D">
            <w:pPr>
              <w:jc w:val="center"/>
              <w:rPr>
                <w:rFonts w:cs="Times New Roman"/>
                <w:bCs/>
                <w:sz w:val="22"/>
                <w:szCs w:val="22"/>
              </w:rPr>
            </w:pPr>
            <w:r w:rsidRPr="00E24A15">
              <w:rPr>
                <w:rFonts w:cs="Times New Roman"/>
                <w:bCs/>
                <w:sz w:val="22"/>
                <w:szCs w:val="22"/>
              </w:rPr>
              <w:t>CT</w:t>
            </w:r>
          </w:p>
          <w:p w14:paraId="4D6BFCC7" w14:textId="0F7C6556" w:rsidR="00D6322D" w:rsidRPr="00E24A15" w:rsidRDefault="00D6322D" w:rsidP="00D6322D">
            <w:pPr>
              <w:jc w:val="center"/>
              <w:rPr>
                <w:rFonts w:cs="Times New Roman"/>
                <w:bCs/>
                <w:iCs/>
                <w:sz w:val="22"/>
                <w:szCs w:val="22"/>
                <w:lang w:val="vi-VN"/>
              </w:rPr>
            </w:pPr>
            <w:r w:rsidRPr="00E24A15">
              <w:rPr>
                <w:rFonts w:cs="Times New Roman"/>
                <w:bCs/>
                <w:sz w:val="22"/>
                <w:szCs w:val="22"/>
              </w:rPr>
              <w:t>UBND xã</w:t>
            </w:r>
          </w:p>
        </w:tc>
        <w:tc>
          <w:tcPr>
            <w:tcW w:w="709" w:type="dxa"/>
            <w:vAlign w:val="center"/>
          </w:tcPr>
          <w:p w14:paraId="7769B1F7" w14:textId="651656E9"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8D70F50" w14:textId="2C94FC26" w:rsidR="00D6322D" w:rsidRPr="00E24A15" w:rsidRDefault="00D6322D" w:rsidP="00D6322D">
            <w:pPr>
              <w:jc w:val="center"/>
              <w:rPr>
                <w:rFonts w:cs="Times New Roman"/>
                <w:b/>
                <w:sz w:val="22"/>
                <w:szCs w:val="22"/>
              </w:rPr>
            </w:pPr>
          </w:p>
        </w:tc>
        <w:tc>
          <w:tcPr>
            <w:tcW w:w="1275" w:type="dxa"/>
            <w:vAlign w:val="center"/>
          </w:tcPr>
          <w:p w14:paraId="06D396D2" w14:textId="00436D7A"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3C17ED36" w14:textId="681F6DC2"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7CF41505" w14:textId="0170D0DB" w:rsidR="00D6322D" w:rsidRPr="00E24A15" w:rsidRDefault="00D6322D" w:rsidP="00D6322D">
            <w:pPr>
              <w:jc w:val="center"/>
              <w:rPr>
                <w:rFonts w:cs="Times New Roman"/>
                <w:b/>
                <w:sz w:val="22"/>
                <w:szCs w:val="22"/>
              </w:rPr>
            </w:pPr>
          </w:p>
        </w:tc>
        <w:tc>
          <w:tcPr>
            <w:tcW w:w="1272" w:type="dxa"/>
            <w:vAlign w:val="center"/>
          </w:tcPr>
          <w:p w14:paraId="3AD749F1" w14:textId="5F8A9D0A" w:rsidR="00D6322D" w:rsidRPr="00E24A15" w:rsidRDefault="00D6322D" w:rsidP="00D6322D">
            <w:pPr>
              <w:jc w:val="center"/>
              <w:rPr>
                <w:rFonts w:cs="Times New Roman"/>
                <w:b/>
                <w:sz w:val="22"/>
                <w:szCs w:val="22"/>
              </w:rPr>
            </w:pPr>
          </w:p>
        </w:tc>
        <w:tc>
          <w:tcPr>
            <w:tcW w:w="990" w:type="dxa"/>
          </w:tcPr>
          <w:p w14:paraId="28079F38" w14:textId="77777777" w:rsidR="00D6322D" w:rsidRPr="00E24A15" w:rsidRDefault="00D6322D" w:rsidP="00D6322D">
            <w:pPr>
              <w:jc w:val="both"/>
              <w:rPr>
                <w:rFonts w:cs="Times New Roman"/>
                <w:b/>
                <w:sz w:val="22"/>
                <w:szCs w:val="22"/>
              </w:rPr>
            </w:pPr>
          </w:p>
        </w:tc>
      </w:tr>
      <w:tr w:rsidR="00E24A15" w:rsidRPr="00E24A15" w14:paraId="5D7D11C2" w14:textId="4773DC65" w:rsidTr="002D1096">
        <w:tc>
          <w:tcPr>
            <w:tcW w:w="551" w:type="dxa"/>
            <w:vAlign w:val="center"/>
          </w:tcPr>
          <w:p w14:paraId="3AE80208" w14:textId="2CCB6257" w:rsidR="00D6322D" w:rsidRPr="00E24A15" w:rsidRDefault="00D6322D" w:rsidP="00D6322D">
            <w:pPr>
              <w:jc w:val="center"/>
              <w:rPr>
                <w:rFonts w:cs="Times New Roman"/>
                <w:sz w:val="22"/>
                <w:szCs w:val="22"/>
              </w:rPr>
            </w:pPr>
            <w:r w:rsidRPr="00E24A15">
              <w:rPr>
                <w:rFonts w:cs="Times New Roman"/>
                <w:sz w:val="22"/>
                <w:szCs w:val="22"/>
              </w:rPr>
              <w:t>11</w:t>
            </w:r>
          </w:p>
        </w:tc>
        <w:tc>
          <w:tcPr>
            <w:tcW w:w="1434" w:type="dxa"/>
            <w:vAlign w:val="center"/>
          </w:tcPr>
          <w:p w14:paraId="71A2BF66" w14:textId="397E6A29" w:rsidR="00D6322D" w:rsidRPr="00E24A15" w:rsidRDefault="00D6322D" w:rsidP="00D6322D">
            <w:pPr>
              <w:jc w:val="both"/>
              <w:rPr>
                <w:rFonts w:cs="Times New Roman"/>
                <w:sz w:val="22"/>
                <w:szCs w:val="22"/>
              </w:rPr>
            </w:pPr>
            <w:r w:rsidRPr="00E24A15">
              <w:rPr>
                <w:rFonts w:cs="Times New Roman"/>
                <w:sz w:val="22"/>
                <w:szCs w:val="22"/>
                <w:lang w:val="vi-VN"/>
              </w:rPr>
              <w:t>Nghị định số 60/2014/NĐ-CP</w:t>
            </w:r>
          </w:p>
        </w:tc>
        <w:tc>
          <w:tcPr>
            <w:tcW w:w="3402" w:type="dxa"/>
          </w:tcPr>
          <w:p w14:paraId="0B95ABBC" w14:textId="49ED73DC" w:rsidR="00D6322D" w:rsidRPr="00E24A15" w:rsidRDefault="00D6322D" w:rsidP="00D6322D">
            <w:pPr>
              <w:jc w:val="both"/>
              <w:rPr>
                <w:rFonts w:cs="Times New Roman"/>
                <w:b/>
                <w:sz w:val="22"/>
                <w:szCs w:val="22"/>
                <w:lang w:val="vi-VN"/>
              </w:rPr>
            </w:pPr>
            <w:r w:rsidRPr="00E24A15">
              <w:rPr>
                <w:rFonts w:cs="Times New Roman"/>
                <w:b/>
                <w:sz w:val="22"/>
                <w:szCs w:val="22"/>
              </w:rPr>
              <w:t>11</w:t>
            </w:r>
            <w:r w:rsidRPr="00E24A15">
              <w:rPr>
                <w:rFonts w:cs="Times New Roman"/>
                <w:b/>
                <w:sz w:val="22"/>
                <w:szCs w:val="22"/>
                <w:lang w:val="vi-VN"/>
              </w:rPr>
              <w:t>.</w:t>
            </w:r>
            <w:r w:rsidRPr="00E24A15">
              <w:rPr>
                <w:rFonts w:cs="Times New Roman"/>
                <w:sz w:val="22"/>
                <w:szCs w:val="22"/>
                <w:lang w:val="vi-VN"/>
              </w:rPr>
              <w:t xml:space="preserve"> Quản lý khai báo và báo cáo hoạt động của cơ sở dịch vụ photocopy theo quy định tại khoản 2 Điều 7 Nghị định số 60/2014/NĐ-CP được sửa đổi, bổ sung bởi Nghị định số 25/2018/NĐ-CP </w:t>
            </w:r>
          </w:p>
        </w:tc>
        <w:tc>
          <w:tcPr>
            <w:tcW w:w="1279" w:type="dxa"/>
          </w:tcPr>
          <w:p w14:paraId="07EA128F" w14:textId="51889AFE" w:rsidR="00D6322D" w:rsidRPr="00E24A15" w:rsidRDefault="00D6322D" w:rsidP="00D6322D">
            <w:pPr>
              <w:jc w:val="center"/>
              <w:rPr>
                <w:rFonts w:cs="Times New Roman"/>
                <w:sz w:val="22"/>
                <w:szCs w:val="22"/>
                <w:lang w:val="vi-VN"/>
              </w:rPr>
            </w:pPr>
            <w:r w:rsidRPr="00E24A15">
              <w:rPr>
                <w:rFonts w:cs="Times New Roman"/>
                <w:sz w:val="22"/>
                <w:szCs w:val="22"/>
                <w:lang w:val="vi-VN"/>
              </w:rPr>
              <w:t>Khoản 2 Điều 7 Nghị định số 60/2014/NĐ-CP được sửa đổi, bổ sung bởi Nghị định số 25/2018/NĐ-CP</w:t>
            </w:r>
          </w:p>
        </w:tc>
        <w:tc>
          <w:tcPr>
            <w:tcW w:w="854" w:type="dxa"/>
            <w:vAlign w:val="center"/>
          </w:tcPr>
          <w:p w14:paraId="54B03061" w14:textId="24918714"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063CCFB6" w14:textId="7DF7DDCF"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42C9E350" w14:textId="6C7BBF24"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9BC020A" w14:textId="77777777" w:rsidR="00D6322D" w:rsidRPr="00E24A15" w:rsidRDefault="00D6322D" w:rsidP="00D6322D">
            <w:pPr>
              <w:jc w:val="center"/>
              <w:rPr>
                <w:rFonts w:cs="Times New Roman"/>
                <w:b/>
                <w:sz w:val="22"/>
                <w:szCs w:val="22"/>
              </w:rPr>
            </w:pPr>
          </w:p>
        </w:tc>
        <w:tc>
          <w:tcPr>
            <w:tcW w:w="1275" w:type="dxa"/>
            <w:vAlign w:val="center"/>
          </w:tcPr>
          <w:p w14:paraId="01EA133C" w14:textId="5CCB445B"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5A96E458" w14:textId="3E37071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69C2F449" w14:textId="37738F20" w:rsidR="00D6322D" w:rsidRPr="00E24A15" w:rsidRDefault="00D6322D" w:rsidP="00D6322D">
            <w:pPr>
              <w:jc w:val="center"/>
              <w:rPr>
                <w:rFonts w:cs="Times New Roman"/>
                <w:b/>
                <w:sz w:val="22"/>
                <w:szCs w:val="22"/>
              </w:rPr>
            </w:pPr>
          </w:p>
        </w:tc>
        <w:tc>
          <w:tcPr>
            <w:tcW w:w="1272" w:type="dxa"/>
          </w:tcPr>
          <w:p w14:paraId="77227912" w14:textId="65CAFDB2" w:rsidR="00D6322D" w:rsidRPr="00E24A15" w:rsidRDefault="00D6322D" w:rsidP="00D6322D">
            <w:pPr>
              <w:jc w:val="both"/>
              <w:rPr>
                <w:rFonts w:cs="Times New Roman"/>
                <w:b/>
                <w:sz w:val="22"/>
                <w:szCs w:val="22"/>
              </w:rPr>
            </w:pPr>
          </w:p>
        </w:tc>
        <w:tc>
          <w:tcPr>
            <w:tcW w:w="990" w:type="dxa"/>
          </w:tcPr>
          <w:p w14:paraId="42DAD93F" w14:textId="1A5732A3" w:rsidR="00D6322D" w:rsidRPr="00E24A15" w:rsidRDefault="00D6322D" w:rsidP="00D6322D">
            <w:pPr>
              <w:jc w:val="both"/>
              <w:rPr>
                <w:rFonts w:cs="Times New Roman"/>
                <w:bCs/>
                <w:sz w:val="22"/>
                <w:szCs w:val="22"/>
              </w:rPr>
            </w:pPr>
            <w:r w:rsidRPr="00E24A15">
              <w:rPr>
                <w:rFonts w:cs="Times New Roman"/>
                <w:bCs/>
                <w:sz w:val="22"/>
                <w:szCs w:val="22"/>
              </w:rPr>
              <w:t xml:space="preserve">Trên địa bàn xã chỉ có 1 cơ sở dịch vụ photocopy </w:t>
            </w:r>
          </w:p>
        </w:tc>
      </w:tr>
      <w:tr w:rsidR="00E24A15" w:rsidRPr="00E24A15" w14:paraId="0B410ED6" w14:textId="60CD1575" w:rsidTr="007935CC">
        <w:tc>
          <w:tcPr>
            <w:tcW w:w="551" w:type="dxa"/>
            <w:vAlign w:val="center"/>
          </w:tcPr>
          <w:p w14:paraId="221F39B0" w14:textId="38BD9891" w:rsidR="00D6322D" w:rsidRPr="00E24A15" w:rsidRDefault="00D6322D" w:rsidP="00D6322D">
            <w:pPr>
              <w:jc w:val="center"/>
              <w:rPr>
                <w:rFonts w:cs="Times New Roman"/>
                <w:sz w:val="22"/>
                <w:szCs w:val="22"/>
              </w:rPr>
            </w:pPr>
            <w:r w:rsidRPr="00E24A15">
              <w:rPr>
                <w:rFonts w:cs="Times New Roman"/>
                <w:sz w:val="22"/>
                <w:szCs w:val="22"/>
              </w:rPr>
              <w:lastRenderedPageBreak/>
              <w:t>12</w:t>
            </w:r>
          </w:p>
        </w:tc>
        <w:tc>
          <w:tcPr>
            <w:tcW w:w="1434" w:type="dxa"/>
            <w:vMerge w:val="restart"/>
            <w:vAlign w:val="center"/>
          </w:tcPr>
          <w:p w14:paraId="22F4D23B" w14:textId="5238D3EF" w:rsidR="00D6322D" w:rsidRPr="00E24A15" w:rsidRDefault="00D6322D" w:rsidP="00D6322D">
            <w:pPr>
              <w:jc w:val="both"/>
              <w:rPr>
                <w:rFonts w:cs="Times New Roman"/>
                <w:sz w:val="22"/>
                <w:szCs w:val="22"/>
              </w:rPr>
            </w:pPr>
            <w:r w:rsidRPr="00E24A15">
              <w:rPr>
                <w:rFonts w:cs="Times New Roman"/>
                <w:sz w:val="22"/>
                <w:szCs w:val="22"/>
                <w:lang w:val="vi-VN"/>
              </w:rPr>
              <w:t>Nghị định số 147/2024/NĐ-CP</w:t>
            </w:r>
          </w:p>
        </w:tc>
        <w:tc>
          <w:tcPr>
            <w:tcW w:w="3402" w:type="dxa"/>
          </w:tcPr>
          <w:p w14:paraId="2531EB3D" w14:textId="6D7BEA66"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2</w:t>
            </w:r>
            <w:r w:rsidRPr="00E24A15">
              <w:rPr>
                <w:rFonts w:cs="Times New Roman"/>
                <w:b/>
                <w:sz w:val="22"/>
                <w:szCs w:val="22"/>
                <w:lang w:val="vi-VN"/>
              </w:rPr>
              <w:t>.</w:t>
            </w:r>
            <w:r w:rsidRPr="00E24A15">
              <w:rPr>
                <w:rFonts w:cs="Times New Roman"/>
                <w:sz w:val="22"/>
                <w:szCs w:val="22"/>
                <w:lang w:val="vi-VN"/>
              </w:rPr>
              <w:t xml:space="preserve"> Cấp Giấy chứng nhận đủ điều kiện hoạt động điểm cung cấp dịch vụ trò chơi điện tử công cộng trên địa bàn theo quy định tại điểm a khoản 3 Điều 62 Nghị định số 147/2024/NĐ-CP</w:t>
            </w:r>
          </w:p>
        </w:tc>
        <w:tc>
          <w:tcPr>
            <w:tcW w:w="1279" w:type="dxa"/>
          </w:tcPr>
          <w:p w14:paraId="071A59C8" w14:textId="2774415E"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20F76E80" w14:textId="31C2A244"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4F56E1DE" w14:textId="12D7E0A6"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7A2AEA15" w14:textId="688296A5"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1944FC4" w14:textId="77777777" w:rsidR="00D6322D" w:rsidRPr="00E24A15" w:rsidRDefault="00D6322D" w:rsidP="00D6322D">
            <w:pPr>
              <w:jc w:val="center"/>
              <w:rPr>
                <w:rFonts w:cs="Times New Roman"/>
                <w:b/>
                <w:sz w:val="22"/>
                <w:szCs w:val="22"/>
              </w:rPr>
            </w:pPr>
          </w:p>
        </w:tc>
        <w:tc>
          <w:tcPr>
            <w:tcW w:w="1275" w:type="dxa"/>
            <w:vAlign w:val="center"/>
          </w:tcPr>
          <w:p w14:paraId="2A366E46" w14:textId="2E4C3446" w:rsidR="00D6322D" w:rsidRPr="00E24A15" w:rsidRDefault="00D6322D" w:rsidP="00D6322D">
            <w:pPr>
              <w:jc w:val="center"/>
              <w:rPr>
                <w:rFonts w:cs="Times New Roman"/>
                <w:bCs/>
                <w:sz w:val="22"/>
                <w:szCs w:val="22"/>
              </w:rPr>
            </w:pPr>
            <w:r w:rsidRPr="00E24A15">
              <w:rPr>
                <w:rFonts w:cs="Times New Roman"/>
                <w:bCs/>
                <w:sz w:val="22"/>
                <w:szCs w:val="22"/>
              </w:rPr>
              <w:t>Công chức Văn hoá – Xã hội phụ trách</w:t>
            </w:r>
          </w:p>
        </w:tc>
        <w:tc>
          <w:tcPr>
            <w:tcW w:w="1133" w:type="dxa"/>
            <w:vAlign w:val="center"/>
          </w:tcPr>
          <w:p w14:paraId="0750458D" w14:textId="32052EC6"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tcPr>
          <w:p w14:paraId="2D88F044" w14:textId="69EE410A" w:rsidR="00D6322D" w:rsidRPr="00E24A15" w:rsidRDefault="00D6322D" w:rsidP="00D6322D">
            <w:pPr>
              <w:jc w:val="center"/>
              <w:rPr>
                <w:rFonts w:cs="Times New Roman"/>
                <w:b/>
                <w:sz w:val="22"/>
                <w:szCs w:val="22"/>
              </w:rPr>
            </w:pPr>
          </w:p>
        </w:tc>
        <w:tc>
          <w:tcPr>
            <w:tcW w:w="1272" w:type="dxa"/>
          </w:tcPr>
          <w:p w14:paraId="79762EF6" w14:textId="2595C3B8" w:rsidR="00D6322D" w:rsidRPr="00E24A15" w:rsidRDefault="00D6322D" w:rsidP="00D6322D">
            <w:pPr>
              <w:jc w:val="both"/>
              <w:rPr>
                <w:rFonts w:cs="Times New Roman"/>
                <w:b/>
                <w:sz w:val="22"/>
                <w:szCs w:val="22"/>
              </w:rPr>
            </w:pPr>
          </w:p>
        </w:tc>
        <w:tc>
          <w:tcPr>
            <w:tcW w:w="990" w:type="dxa"/>
          </w:tcPr>
          <w:p w14:paraId="36BD25F6" w14:textId="04737C65" w:rsidR="00D6322D" w:rsidRPr="00E24A15" w:rsidRDefault="00D6322D" w:rsidP="00D6322D">
            <w:pPr>
              <w:jc w:val="both"/>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78CBBB07" w14:textId="11661CE5" w:rsidTr="00CF5928">
        <w:tc>
          <w:tcPr>
            <w:tcW w:w="551" w:type="dxa"/>
            <w:vAlign w:val="center"/>
          </w:tcPr>
          <w:p w14:paraId="59E2D107" w14:textId="0480AF5D" w:rsidR="00D6322D" w:rsidRPr="00E24A15" w:rsidRDefault="00D6322D" w:rsidP="00D6322D">
            <w:pPr>
              <w:jc w:val="center"/>
              <w:rPr>
                <w:rFonts w:cs="Times New Roman"/>
                <w:sz w:val="22"/>
                <w:szCs w:val="22"/>
              </w:rPr>
            </w:pPr>
            <w:r w:rsidRPr="00E24A15">
              <w:rPr>
                <w:rFonts w:cs="Times New Roman"/>
                <w:sz w:val="22"/>
                <w:szCs w:val="22"/>
              </w:rPr>
              <w:t>13</w:t>
            </w:r>
          </w:p>
        </w:tc>
        <w:tc>
          <w:tcPr>
            <w:tcW w:w="1434" w:type="dxa"/>
            <w:vMerge/>
            <w:vAlign w:val="center"/>
          </w:tcPr>
          <w:p w14:paraId="6D79D69A" w14:textId="77777777" w:rsidR="00D6322D" w:rsidRPr="00E24A15" w:rsidRDefault="00D6322D" w:rsidP="00D6322D">
            <w:pPr>
              <w:jc w:val="both"/>
              <w:rPr>
                <w:rFonts w:cs="Times New Roman"/>
                <w:sz w:val="22"/>
                <w:szCs w:val="22"/>
              </w:rPr>
            </w:pPr>
          </w:p>
        </w:tc>
        <w:tc>
          <w:tcPr>
            <w:tcW w:w="3402" w:type="dxa"/>
          </w:tcPr>
          <w:p w14:paraId="762AC2B6" w14:textId="2C9C730B"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3</w:t>
            </w:r>
            <w:r w:rsidRPr="00E24A15">
              <w:rPr>
                <w:rFonts w:cs="Times New Roman"/>
                <w:sz w:val="22"/>
                <w:szCs w:val="22"/>
                <w:lang w:val="vi-VN"/>
              </w:rPr>
              <w:t>. Sửa đổi, bổ sung, Giấy chứng nhận đủ điều kiện hoạt động điểm cung cấp dịch vụ trò chơi điện tử công cộng trên địa bàn theo quy định tại điểm a khoản 3 Điều 62 Nghị định số 147/2024/NĐ-CP</w:t>
            </w:r>
          </w:p>
        </w:tc>
        <w:tc>
          <w:tcPr>
            <w:tcW w:w="1279" w:type="dxa"/>
          </w:tcPr>
          <w:p w14:paraId="617CA831" w14:textId="27E5EF0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204C4BBC" w14:textId="360B7072"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2A021E40" w14:textId="6FE591FD"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4E514C0" w14:textId="264D8384"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2A6C75FF" w14:textId="77777777" w:rsidR="00D6322D" w:rsidRPr="00E24A15" w:rsidRDefault="00D6322D" w:rsidP="00D6322D">
            <w:pPr>
              <w:jc w:val="center"/>
              <w:rPr>
                <w:rFonts w:cs="Times New Roman"/>
                <w:b/>
                <w:sz w:val="22"/>
                <w:szCs w:val="22"/>
              </w:rPr>
            </w:pPr>
          </w:p>
        </w:tc>
        <w:tc>
          <w:tcPr>
            <w:tcW w:w="1275" w:type="dxa"/>
            <w:vAlign w:val="center"/>
          </w:tcPr>
          <w:p w14:paraId="4F372838" w14:textId="1D78B47A" w:rsidR="00D6322D" w:rsidRPr="00E24A15" w:rsidRDefault="00D6322D" w:rsidP="00D6322D">
            <w:pPr>
              <w:jc w:val="center"/>
              <w:rPr>
                <w:rFonts w:cs="Times New Roman"/>
                <w:bCs/>
                <w:sz w:val="22"/>
                <w:szCs w:val="22"/>
              </w:rPr>
            </w:pPr>
            <w:r w:rsidRPr="00E24A15">
              <w:rPr>
                <w:rFonts w:cs="Times New Roman"/>
                <w:bCs/>
                <w:sz w:val="22"/>
                <w:szCs w:val="22"/>
              </w:rPr>
              <w:t>Công chức Văn hoá – Xã hội phụ trách</w:t>
            </w:r>
          </w:p>
        </w:tc>
        <w:tc>
          <w:tcPr>
            <w:tcW w:w="1133" w:type="dxa"/>
            <w:vAlign w:val="center"/>
          </w:tcPr>
          <w:p w14:paraId="54173AF1" w14:textId="79606FA6"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1A3D00ED" w14:textId="5D05FAB7" w:rsidR="00D6322D" w:rsidRPr="00E24A15" w:rsidRDefault="00D6322D" w:rsidP="00D6322D">
            <w:pPr>
              <w:jc w:val="center"/>
              <w:rPr>
                <w:rFonts w:cs="Times New Roman"/>
                <w:b/>
                <w:sz w:val="22"/>
                <w:szCs w:val="22"/>
              </w:rPr>
            </w:pPr>
          </w:p>
        </w:tc>
        <w:tc>
          <w:tcPr>
            <w:tcW w:w="1272" w:type="dxa"/>
            <w:vAlign w:val="center"/>
          </w:tcPr>
          <w:p w14:paraId="3159419D" w14:textId="6DEDF612" w:rsidR="00D6322D" w:rsidRPr="00E24A15" w:rsidRDefault="00D6322D" w:rsidP="00D6322D">
            <w:pPr>
              <w:jc w:val="center"/>
              <w:rPr>
                <w:rFonts w:cs="Times New Roman"/>
                <w:b/>
                <w:sz w:val="22"/>
                <w:szCs w:val="22"/>
              </w:rPr>
            </w:pPr>
          </w:p>
        </w:tc>
        <w:tc>
          <w:tcPr>
            <w:tcW w:w="990" w:type="dxa"/>
          </w:tcPr>
          <w:p w14:paraId="1A105485" w14:textId="77777777" w:rsidR="00D6322D" w:rsidRPr="00E24A15" w:rsidRDefault="00D6322D" w:rsidP="00D6322D">
            <w:pPr>
              <w:jc w:val="both"/>
              <w:rPr>
                <w:rFonts w:cs="Times New Roman"/>
                <w:b/>
                <w:sz w:val="22"/>
                <w:szCs w:val="22"/>
              </w:rPr>
            </w:pPr>
          </w:p>
          <w:p w14:paraId="156F3E75" w14:textId="4DA005A7" w:rsidR="00D6322D" w:rsidRPr="00E24A15" w:rsidRDefault="00D6322D" w:rsidP="00D6322D">
            <w:pPr>
              <w:rPr>
                <w:rFonts w:cs="Times New Roman"/>
                <w:sz w:val="22"/>
                <w:szCs w:val="22"/>
              </w:rPr>
            </w:pPr>
            <w:r w:rsidRPr="00E24A15">
              <w:rPr>
                <w:rFonts w:cs="Times New Roman"/>
                <w:sz w:val="22"/>
                <w:szCs w:val="22"/>
              </w:rPr>
              <w:t>Trên địa bàn xã không có điểm cung cấp dịch vụ trò chơi điện tử</w:t>
            </w:r>
          </w:p>
        </w:tc>
      </w:tr>
      <w:tr w:rsidR="00E24A15" w:rsidRPr="00E24A15" w14:paraId="14B73F12" w14:textId="67BBC9FF" w:rsidTr="002D1096">
        <w:tc>
          <w:tcPr>
            <w:tcW w:w="551" w:type="dxa"/>
            <w:vAlign w:val="center"/>
          </w:tcPr>
          <w:p w14:paraId="3AD2E86A" w14:textId="054C01D5" w:rsidR="00D6322D" w:rsidRPr="00E24A15" w:rsidRDefault="00D6322D" w:rsidP="00D6322D">
            <w:pPr>
              <w:jc w:val="center"/>
              <w:rPr>
                <w:rFonts w:cs="Times New Roman"/>
                <w:sz w:val="22"/>
                <w:szCs w:val="22"/>
              </w:rPr>
            </w:pPr>
            <w:r w:rsidRPr="00E24A15">
              <w:rPr>
                <w:rFonts w:cs="Times New Roman"/>
                <w:sz w:val="22"/>
                <w:szCs w:val="22"/>
              </w:rPr>
              <w:t>14</w:t>
            </w:r>
          </w:p>
        </w:tc>
        <w:tc>
          <w:tcPr>
            <w:tcW w:w="1434" w:type="dxa"/>
            <w:vMerge/>
            <w:vAlign w:val="center"/>
          </w:tcPr>
          <w:p w14:paraId="482B0180" w14:textId="77777777" w:rsidR="00D6322D" w:rsidRPr="00E24A15" w:rsidRDefault="00D6322D" w:rsidP="00D6322D">
            <w:pPr>
              <w:jc w:val="both"/>
              <w:rPr>
                <w:rFonts w:cs="Times New Roman"/>
                <w:sz w:val="22"/>
                <w:szCs w:val="22"/>
              </w:rPr>
            </w:pPr>
          </w:p>
        </w:tc>
        <w:tc>
          <w:tcPr>
            <w:tcW w:w="3402" w:type="dxa"/>
          </w:tcPr>
          <w:p w14:paraId="34E560EB" w14:textId="669EA43D"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4</w:t>
            </w:r>
            <w:r w:rsidRPr="00E24A15">
              <w:rPr>
                <w:rFonts w:cs="Times New Roman"/>
                <w:sz w:val="22"/>
                <w:szCs w:val="22"/>
                <w:lang w:val="vi-VN"/>
              </w:rPr>
              <w:t>. Gia hạn Giấy chứng nhận đủ điều kiện hoạt động điểm cung cấp dịch vụ trò chơi điện tử công cộng trên địa bàn theo quy định tại điểm a khoản 3 Điều 62 Nghị định số 147/2024/NĐ-CP</w:t>
            </w:r>
          </w:p>
        </w:tc>
        <w:tc>
          <w:tcPr>
            <w:tcW w:w="1279" w:type="dxa"/>
          </w:tcPr>
          <w:p w14:paraId="5EC3F3E8" w14:textId="2E841C6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3203FF1A" w14:textId="49AA2E05"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5E5E540C" w14:textId="20B4417F"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36CDAE1" w14:textId="06BB1DF9"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3D21CC2A" w14:textId="77777777" w:rsidR="00D6322D" w:rsidRPr="00E24A15" w:rsidRDefault="00D6322D" w:rsidP="00D6322D">
            <w:pPr>
              <w:jc w:val="center"/>
              <w:rPr>
                <w:rFonts w:cs="Times New Roman"/>
                <w:b/>
                <w:sz w:val="22"/>
                <w:szCs w:val="22"/>
              </w:rPr>
            </w:pPr>
          </w:p>
        </w:tc>
        <w:tc>
          <w:tcPr>
            <w:tcW w:w="1275" w:type="dxa"/>
            <w:vAlign w:val="center"/>
          </w:tcPr>
          <w:p w14:paraId="5F15F558" w14:textId="0D8A8814" w:rsidR="00D6322D" w:rsidRPr="00E24A15" w:rsidRDefault="00D6322D" w:rsidP="00D6322D">
            <w:pPr>
              <w:jc w:val="center"/>
              <w:rPr>
                <w:rFonts w:cs="Times New Roman"/>
                <w:b/>
                <w:sz w:val="22"/>
                <w:szCs w:val="22"/>
              </w:rPr>
            </w:pPr>
          </w:p>
        </w:tc>
        <w:tc>
          <w:tcPr>
            <w:tcW w:w="1133" w:type="dxa"/>
          </w:tcPr>
          <w:p w14:paraId="017123A5" w14:textId="41A5B7D7" w:rsidR="00D6322D" w:rsidRPr="00E24A15" w:rsidRDefault="00D6322D" w:rsidP="00D6322D">
            <w:pPr>
              <w:jc w:val="center"/>
              <w:rPr>
                <w:rFonts w:cs="Times New Roman"/>
                <w:b/>
                <w:sz w:val="22"/>
                <w:szCs w:val="22"/>
              </w:rPr>
            </w:pPr>
          </w:p>
        </w:tc>
        <w:tc>
          <w:tcPr>
            <w:tcW w:w="1140" w:type="dxa"/>
          </w:tcPr>
          <w:p w14:paraId="6C7124A4" w14:textId="1127DF14" w:rsidR="00D6322D" w:rsidRPr="00E24A15" w:rsidRDefault="00D6322D" w:rsidP="00D6322D">
            <w:pPr>
              <w:jc w:val="center"/>
              <w:rPr>
                <w:rFonts w:cs="Times New Roman"/>
                <w:b/>
                <w:sz w:val="22"/>
                <w:szCs w:val="22"/>
              </w:rPr>
            </w:pPr>
          </w:p>
        </w:tc>
        <w:tc>
          <w:tcPr>
            <w:tcW w:w="1272" w:type="dxa"/>
          </w:tcPr>
          <w:p w14:paraId="4B978E28" w14:textId="3A8EBE50" w:rsidR="00D6322D" w:rsidRPr="00E24A15" w:rsidRDefault="00D6322D" w:rsidP="00D6322D">
            <w:pPr>
              <w:jc w:val="both"/>
              <w:rPr>
                <w:rFonts w:cs="Times New Roman"/>
                <w:b/>
                <w:sz w:val="22"/>
                <w:szCs w:val="22"/>
              </w:rPr>
            </w:pPr>
          </w:p>
        </w:tc>
        <w:tc>
          <w:tcPr>
            <w:tcW w:w="990" w:type="dxa"/>
          </w:tcPr>
          <w:p w14:paraId="2A411E05" w14:textId="460FAE4E" w:rsidR="00D6322D" w:rsidRPr="00E24A15" w:rsidRDefault="00D6322D" w:rsidP="00D6322D">
            <w:pPr>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50AE6A11" w14:textId="1F296C40" w:rsidTr="002D488B">
        <w:tc>
          <w:tcPr>
            <w:tcW w:w="551" w:type="dxa"/>
            <w:vAlign w:val="center"/>
          </w:tcPr>
          <w:p w14:paraId="723BB457" w14:textId="1DAE38D4" w:rsidR="00D6322D" w:rsidRPr="00E24A15" w:rsidRDefault="00D6322D" w:rsidP="00D6322D">
            <w:pPr>
              <w:jc w:val="center"/>
              <w:rPr>
                <w:rFonts w:cs="Times New Roman"/>
                <w:sz w:val="22"/>
                <w:szCs w:val="22"/>
              </w:rPr>
            </w:pPr>
            <w:r w:rsidRPr="00E24A15">
              <w:rPr>
                <w:rFonts w:cs="Times New Roman"/>
                <w:sz w:val="22"/>
                <w:szCs w:val="22"/>
              </w:rPr>
              <w:lastRenderedPageBreak/>
              <w:t>15</w:t>
            </w:r>
          </w:p>
        </w:tc>
        <w:tc>
          <w:tcPr>
            <w:tcW w:w="1434" w:type="dxa"/>
            <w:vMerge/>
            <w:vAlign w:val="center"/>
          </w:tcPr>
          <w:p w14:paraId="77825D78" w14:textId="77777777" w:rsidR="00D6322D" w:rsidRPr="00E24A15" w:rsidRDefault="00D6322D" w:rsidP="00D6322D">
            <w:pPr>
              <w:jc w:val="both"/>
              <w:rPr>
                <w:rFonts w:cs="Times New Roman"/>
                <w:sz w:val="22"/>
                <w:szCs w:val="22"/>
              </w:rPr>
            </w:pPr>
          </w:p>
        </w:tc>
        <w:tc>
          <w:tcPr>
            <w:tcW w:w="3402" w:type="dxa"/>
          </w:tcPr>
          <w:p w14:paraId="5F48CC23" w14:textId="448EAE18"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5</w:t>
            </w:r>
            <w:r w:rsidRPr="00E24A15">
              <w:rPr>
                <w:rFonts w:cs="Times New Roman"/>
                <w:sz w:val="22"/>
                <w:szCs w:val="22"/>
                <w:lang w:val="vi-VN"/>
              </w:rPr>
              <w:t>. Cấp lại Giấy chứng nhận đủ điều kiện hoạt động điểm cung cấp dịch vụ trò chơi điện tử công cộng trên địa bàn theo quy định tại điểm a khoản 3 Điều 62 Nghị định số 147/2024/NĐ-CP</w:t>
            </w:r>
          </w:p>
        </w:tc>
        <w:tc>
          <w:tcPr>
            <w:tcW w:w="1279" w:type="dxa"/>
            <w:vAlign w:val="center"/>
          </w:tcPr>
          <w:p w14:paraId="06CC4B30" w14:textId="7C089597"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05B405F8" w14:textId="677C8E29"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6655A880" w14:textId="3066BC39"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FB09603" w14:textId="537983B7"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714BDADF" w14:textId="77777777" w:rsidR="00D6322D" w:rsidRPr="00E24A15" w:rsidRDefault="00D6322D" w:rsidP="00D6322D">
            <w:pPr>
              <w:jc w:val="center"/>
              <w:rPr>
                <w:rFonts w:cs="Times New Roman"/>
                <w:b/>
                <w:sz w:val="22"/>
                <w:szCs w:val="22"/>
              </w:rPr>
            </w:pPr>
          </w:p>
        </w:tc>
        <w:tc>
          <w:tcPr>
            <w:tcW w:w="1275" w:type="dxa"/>
            <w:vAlign w:val="center"/>
          </w:tcPr>
          <w:p w14:paraId="79F8BA29" w14:textId="365030FC" w:rsidR="00D6322D" w:rsidRPr="00E24A15" w:rsidRDefault="00D6322D" w:rsidP="00D6322D">
            <w:pPr>
              <w:jc w:val="center"/>
              <w:rPr>
                <w:rFonts w:cs="Times New Roman"/>
                <w:b/>
                <w:sz w:val="22"/>
                <w:szCs w:val="22"/>
              </w:rPr>
            </w:pPr>
          </w:p>
        </w:tc>
        <w:tc>
          <w:tcPr>
            <w:tcW w:w="1133" w:type="dxa"/>
            <w:vAlign w:val="center"/>
          </w:tcPr>
          <w:p w14:paraId="6CAA0640" w14:textId="6F33EE77" w:rsidR="00D6322D" w:rsidRPr="00E24A15" w:rsidRDefault="00D6322D" w:rsidP="00D6322D">
            <w:pPr>
              <w:jc w:val="center"/>
              <w:rPr>
                <w:rFonts w:cs="Times New Roman"/>
                <w:b/>
                <w:sz w:val="22"/>
                <w:szCs w:val="22"/>
              </w:rPr>
            </w:pPr>
          </w:p>
        </w:tc>
        <w:tc>
          <w:tcPr>
            <w:tcW w:w="1140" w:type="dxa"/>
            <w:vAlign w:val="center"/>
          </w:tcPr>
          <w:p w14:paraId="51BEBA36" w14:textId="16BD174F" w:rsidR="00D6322D" w:rsidRPr="00E24A15" w:rsidRDefault="00D6322D" w:rsidP="00D6322D">
            <w:pPr>
              <w:jc w:val="center"/>
              <w:rPr>
                <w:rFonts w:cs="Times New Roman"/>
                <w:b/>
                <w:sz w:val="22"/>
                <w:szCs w:val="22"/>
              </w:rPr>
            </w:pPr>
          </w:p>
        </w:tc>
        <w:tc>
          <w:tcPr>
            <w:tcW w:w="1272" w:type="dxa"/>
            <w:vAlign w:val="center"/>
          </w:tcPr>
          <w:p w14:paraId="1CFA984A" w14:textId="207DD766" w:rsidR="00D6322D" w:rsidRPr="00E24A15" w:rsidRDefault="00D6322D" w:rsidP="00D6322D">
            <w:pPr>
              <w:jc w:val="center"/>
              <w:rPr>
                <w:rFonts w:cs="Times New Roman"/>
                <w:b/>
                <w:sz w:val="22"/>
                <w:szCs w:val="22"/>
              </w:rPr>
            </w:pPr>
          </w:p>
        </w:tc>
        <w:tc>
          <w:tcPr>
            <w:tcW w:w="990" w:type="dxa"/>
          </w:tcPr>
          <w:p w14:paraId="132AA334" w14:textId="630785E7" w:rsidR="00D6322D" w:rsidRPr="00E24A15" w:rsidRDefault="00D6322D" w:rsidP="00D6322D">
            <w:pPr>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716B17DF" w14:textId="65C3AE19" w:rsidTr="002D488B">
        <w:tc>
          <w:tcPr>
            <w:tcW w:w="551" w:type="dxa"/>
            <w:vAlign w:val="center"/>
          </w:tcPr>
          <w:p w14:paraId="4E27E937" w14:textId="4BE84489" w:rsidR="00D6322D" w:rsidRPr="00E24A15" w:rsidRDefault="00D6322D" w:rsidP="00D6322D">
            <w:pPr>
              <w:jc w:val="center"/>
              <w:rPr>
                <w:rFonts w:cs="Times New Roman"/>
                <w:sz w:val="22"/>
                <w:szCs w:val="22"/>
              </w:rPr>
            </w:pPr>
            <w:r w:rsidRPr="00E24A15">
              <w:rPr>
                <w:rFonts w:cs="Times New Roman"/>
                <w:sz w:val="22"/>
                <w:szCs w:val="22"/>
              </w:rPr>
              <w:t>16</w:t>
            </w:r>
          </w:p>
        </w:tc>
        <w:tc>
          <w:tcPr>
            <w:tcW w:w="1434" w:type="dxa"/>
            <w:vMerge/>
            <w:vAlign w:val="center"/>
          </w:tcPr>
          <w:p w14:paraId="6C2AB10E" w14:textId="77777777" w:rsidR="00D6322D" w:rsidRPr="00E24A15" w:rsidRDefault="00D6322D" w:rsidP="00D6322D">
            <w:pPr>
              <w:jc w:val="both"/>
              <w:rPr>
                <w:rFonts w:cs="Times New Roman"/>
                <w:sz w:val="22"/>
                <w:szCs w:val="22"/>
              </w:rPr>
            </w:pPr>
          </w:p>
        </w:tc>
        <w:tc>
          <w:tcPr>
            <w:tcW w:w="3402" w:type="dxa"/>
          </w:tcPr>
          <w:p w14:paraId="3CD74A44" w14:textId="5BDADAC3"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6</w:t>
            </w:r>
            <w:r w:rsidRPr="00E24A15">
              <w:rPr>
                <w:rFonts w:cs="Times New Roman"/>
                <w:b/>
                <w:sz w:val="22"/>
                <w:szCs w:val="22"/>
                <w:lang w:val="vi-VN"/>
              </w:rPr>
              <w:t>.</w:t>
            </w:r>
            <w:r w:rsidRPr="00E24A15">
              <w:rPr>
                <w:rFonts w:cs="Times New Roman"/>
                <w:sz w:val="22"/>
                <w:szCs w:val="22"/>
                <w:lang w:val="vi-VN"/>
              </w:rPr>
              <w:t xml:space="preserve"> Thu hồi Giấy chứng nhận đủ điều kiện hoạt động điểm cung cấp dịch vụ trò chơi điện tử công cộng trên địa bàn theo quy định tại điểm a khoản 3 Điều 62 Nghị định số 147/2024/NĐ-CP</w:t>
            </w:r>
          </w:p>
        </w:tc>
        <w:tc>
          <w:tcPr>
            <w:tcW w:w="1279" w:type="dxa"/>
            <w:vAlign w:val="center"/>
          </w:tcPr>
          <w:p w14:paraId="2A48E700" w14:textId="24233118"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25A2E65D" w14:textId="5FD972BF"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56C5406" w14:textId="3413E001"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7F163EA5" w14:textId="77BEEE66"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7554C6C4" w14:textId="77777777" w:rsidR="00D6322D" w:rsidRPr="00E24A15" w:rsidRDefault="00D6322D" w:rsidP="00D6322D">
            <w:pPr>
              <w:jc w:val="center"/>
              <w:rPr>
                <w:rFonts w:cs="Times New Roman"/>
                <w:b/>
                <w:sz w:val="22"/>
                <w:szCs w:val="22"/>
              </w:rPr>
            </w:pPr>
          </w:p>
        </w:tc>
        <w:tc>
          <w:tcPr>
            <w:tcW w:w="1275" w:type="dxa"/>
            <w:vAlign w:val="center"/>
          </w:tcPr>
          <w:p w14:paraId="747B07B0" w14:textId="06E99003" w:rsidR="00D6322D" w:rsidRPr="00E24A15" w:rsidRDefault="00D6322D" w:rsidP="00D6322D">
            <w:pPr>
              <w:jc w:val="center"/>
              <w:rPr>
                <w:rFonts w:cs="Times New Roman"/>
                <w:b/>
                <w:sz w:val="22"/>
                <w:szCs w:val="22"/>
              </w:rPr>
            </w:pPr>
          </w:p>
        </w:tc>
        <w:tc>
          <w:tcPr>
            <w:tcW w:w="1133" w:type="dxa"/>
            <w:vAlign w:val="center"/>
          </w:tcPr>
          <w:p w14:paraId="27552258" w14:textId="468567BD" w:rsidR="00D6322D" w:rsidRPr="00E24A15" w:rsidRDefault="00D6322D" w:rsidP="00D6322D">
            <w:pPr>
              <w:jc w:val="center"/>
              <w:rPr>
                <w:rFonts w:cs="Times New Roman"/>
                <w:b/>
                <w:sz w:val="22"/>
                <w:szCs w:val="22"/>
              </w:rPr>
            </w:pPr>
          </w:p>
        </w:tc>
        <w:tc>
          <w:tcPr>
            <w:tcW w:w="1140" w:type="dxa"/>
            <w:vAlign w:val="center"/>
          </w:tcPr>
          <w:p w14:paraId="08134D42" w14:textId="6C2AF1A6" w:rsidR="00D6322D" w:rsidRPr="00E24A15" w:rsidRDefault="00D6322D" w:rsidP="00D6322D">
            <w:pPr>
              <w:jc w:val="center"/>
              <w:rPr>
                <w:rFonts w:cs="Times New Roman"/>
                <w:b/>
                <w:sz w:val="22"/>
                <w:szCs w:val="22"/>
              </w:rPr>
            </w:pPr>
          </w:p>
        </w:tc>
        <w:tc>
          <w:tcPr>
            <w:tcW w:w="1272" w:type="dxa"/>
            <w:vAlign w:val="center"/>
          </w:tcPr>
          <w:p w14:paraId="678794CC" w14:textId="5F6977EF" w:rsidR="00D6322D" w:rsidRPr="00E24A15" w:rsidRDefault="00D6322D" w:rsidP="00D6322D">
            <w:pPr>
              <w:jc w:val="center"/>
              <w:rPr>
                <w:rFonts w:cs="Times New Roman"/>
                <w:b/>
                <w:sz w:val="22"/>
                <w:szCs w:val="22"/>
              </w:rPr>
            </w:pPr>
          </w:p>
        </w:tc>
        <w:tc>
          <w:tcPr>
            <w:tcW w:w="990" w:type="dxa"/>
          </w:tcPr>
          <w:p w14:paraId="1EFAD55E" w14:textId="61577A58" w:rsidR="00D6322D" w:rsidRPr="00E24A15" w:rsidRDefault="00D6322D" w:rsidP="00D6322D">
            <w:pPr>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24CCA224" w14:textId="17D83A49" w:rsidTr="002D488B">
        <w:tc>
          <w:tcPr>
            <w:tcW w:w="551" w:type="dxa"/>
            <w:vAlign w:val="center"/>
          </w:tcPr>
          <w:p w14:paraId="347FAE9D" w14:textId="3C0A9E86" w:rsidR="00D6322D" w:rsidRPr="00E24A15" w:rsidRDefault="00D6322D" w:rsidP="00D6322D">
            <w:pPr>
              <w:jc w:val="center"/>
              <w:rPr>
                <w:rFonts w:cs="Times New Roman"/>
                <w:sz w:val="22"/>
                <w:szCs w:val="22"/>
              </w:rPr>
            </w:pPr>
            <w:r w:rsidRPr="00E24A15">
              <w:rPr>
                <w:rFonts w:cs="Times New Roman"/>
                <w:sz w:val="22"/>
                <w:szCs w:val="22"/>
              </w:rPr>
              <w:t>17</w:t>
            </w:r>
          </w:p>
        </w:tc>
        <w:tc>
          <w:tcPr>
            <w:tcW w:w="1434" w:type="dxa"/>
            <w:vAlign w:val="center"/>
          </w:tcPr>
          <w:p w14:paraId="215A8664" w14:textId="751F2062" w:rsidR="00D6322D" w:rsidRPr="00E24A15" w:rsidRDefault="00D6322D" w:rsidP="00D6322D">
            <w:pPr>
              <w:jc w:val="both"/>
              <w:rPr>
                <w:rFonts w:cs="Times New Roman"/>
                <w:sz w:val="22"/>
                <w:szCs w:val="22"/>
              </w:rPr>
            </w:pPr>
            <w:r w:rsidRPr="00E24A15">
              <w:rPr>
                <w:rFonts w:cs="Times New Roman"/>
                <w:sz w:val="22"/>
                <w:szCs w:val="22"/>
                <w:lang w:val="vi-VN"/>
              </w:rPr>
              <w:t>Nghị định số 49/2024/NĐ-CP</w:t>
            </w:r>
          </w:p>
        </w:tc>
        <w:tc>
          <w:tcPr>
            <w:tcW w:w="3402" w:type="dxa"/>
          </w:tcPr>
          <w:p w14:paraId="28E27D80" w14:textId="28D8B0DD" w:rsidR="00D6322D" w:rsidRPr="00E24A15" w:rsidRDefault="00D6322D" w:rsidP="00D6322D">
            <w:pPr>
              <w:jc w:val="both"/>
              <w:rPr>
                <w:rFonts w:cs="Times New Roman"/>
                <w:b/>
                <w:sz w:val="22"/>
                <w:szCs w:val="22"/>
              </w:rPr>
            </w:pPr>
            <w:r w:rsidRPr="00E24A15">
              <w:rPr>
                <w:rFonts w:cs="Times New Roman"/>
                <w:b/>
                <w:sz w:val="22"/>
                <w:szCs w:val="22"/>
                <w:lang w:val="vi-VN"/>
              </w:rPr>
              <w:t>1</w:t>
            </w:r>
            <w:r w:rsidRPr="00E24A15">
              <w:rPr>
                <w:rFonts w:cs="Times New Roman"/>
                <w:b/>
                <w:sz w:val="22"/>
                <w:szCs w:val="22"/>
              </w:rPr>
              <w:t>7</w:t>
            </w:r>
            <w:r w:rsidRPr="00E24A15">
              <w:rPr>
                <w:rFonts w:cs="Times New Roman"/>
                <w:b/>
                <w:sz w:val="22"/>
                <w:szCs w:val="22"/>
                <w:lang w:val="vi-VN"/>
              </w:rPr>
              <w:t>.</w:t>
            </w:r>
            <w:r w:rsidRPr="00E24A15">
              <w:rPr>
                <w:rFonts w:cs="Times New Roman"/>
                <w:sz w:val="22"/>
                <w:szCs w:val="22"/>
                <w:lang w:val="vi-VN"/>
              </w:rPr>
              <w:t xml:space="preserve"> Việc tổ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Ủy ban nhân dân cấp tỉnh</w:t>
            </w:r>
            <w:r w:rsidRPr="00E24A15">
              <w:rPr>
                <w:rFonts w:cs="Times New Roman"/>
                <w:sz w:val="22"/>
                <w:szCs w:val="22"/>
              </w:rPr>
              <w:t>.</w:t>
            </w:r>
          </w:p>
        </w:tc>
        <w:tc>
          <w:tcPr>
            <w:tcW w:w="1279" w:type="dxa"/>
            <w:vAlign w:val="center"/>
          </w:tcPr>
          <w:p w14:paraId="13F562CE" w14:textId="618EF4C9" w:rsidR="00D6322D" w:rsidRPr="00E24A15" w:rsidRDefault="00D6322D" w:rsidP="00D6322D">
            <w:pPr>
              <w:jc w:val="center"/>
              <w:rPr>
                <w:rFonts w:cs="Times New Roman"/>
                <w:sz w:val="22"/>
                <w:szCs w:val="22"/>
                <w:lang w:val="vi-VN"/>
              </w:rPr>
            </w:pPr>
            <w:r w:rsidRPr="00E24A15">
              <w:rPr>
                <w:rFonts w:cs="Times New Roman"/>
                <w:sz w:val="22"/>
                <w:szCs w:val="22"/>
                <w:lang w:val="vi-VN"/>
              </w:rPr>
              <w:t>Khoản 1 và khoản 5 Điều 39 Nghị định số 49/2024/NĐ-CP</w:t>
            </w:r>
          </w:p>
        </w:tc>
        <w:tc>
          <w:tcPr>
            <w:tcW w:w="854" w:type="dxa"/>
            <w:vAlign w:val="center"/>
          </w:tcPr>
          <w:p w14:paraId="57C29EE5" w14:textId="77777777" w:rsidR="00D6322D" w:rsidRPr="00E24A15" w:rsidRDefault="00D6322D" w:rsidP="00D6322D">
            <w:pPr>
              <w:jc w:val="center"/>
              <w:rPr>
                <w:rFonts w:cs="Times New Roman"/>
                <w:iCs/>
                <w:sz w:val="22"/>
                <w:szCs w:val="22"/>
                <w:lang w:val="vi-VN"/>
              </w:rPr>
            </w:pPr>
          </w:p>
        </w:tc>
        <w:tc>
          <w:tcPr>
            <w:tcW w:w="845" w:type="dxa"/>
            <w:vAlign w:val="center"/>
          </w:tcPr>
          <w:p w14:paraId="6056A7BB" w14:textId="77777777" w:rsidR="00D6322D" w:rsidRPr="00E24A15" w:rsidRDefault="00D6322D" w:rsidP="00D6322D">
            <w:pPr>
              <w:jc w:val="center"/>
              <w:rPr>
                <w:rFonts w:cs="Times New Roman"/>
                <w:iCs/>
                <w:sz w:val="22"/>
                <w:szCs w:val="22"/>
                <w:lang w:val="vi-VN"/>
              </w:rPr>
            </w:pPr>
          </w:p>
        </w:tc>
        <w:tc>
          <w:tcPr>
            <w:tcW w:w="709" w:type="dxa"/>
            <w:vAlign w:val="center"/>
          </w:tcPr>
          <w:p w14:paraId="08F88DAC" w14:textId="29FE7E87" w:rsidR="00D6322D" w:rsidRPr="00E24A15" w:rsidRDefault="00D6322D" w:rsidP="00D6322D">
            <w:pPr>
              <w:jc w:val="center"/>
              <w:rPr>
                <w:rFonts w:cs="Times New Roman"/>
                <w:iCs/>
                <w:sz w:val="22"/>
                <w:szCs w:val="22"/>
              </w:rPr>
            </w:pPr>
            <w:r w:rsidRPr="00E24A15">
              <w:rPr>
                <w:rFonts w:cs="Times New Roman"/>
                <w:iCs/>
                <w:sz w:val="22"/>
                <w:szCs w:val="22"/>
              </w:rPr>
              <w:t>x</w:t>
            </w:r>
          </w:p>
        </w:tc>
        <w:tc>
          <w:tcPr>
            <w:tcW w:w="992" w:type="dxa"/>
            <w:vAlign w:val="center"/>
          </w:tcPr>
          <w:p w14:paraId="2FF72788" w14:textId="2348D75D" w:rsidR="00D6322D" w:rsidRPr="00E24A15" w:rsidRDefault="00D6322D" w:rsidP="00D6322D">
            <w:pPr>
              <w:jc w:val="center"/>
              <w:rPr>
                <w:rFonts w:cs="Times New Roman"/>
                <w:iCs/>
                <w:sz w:val="22"/>
                <w:szCs w:val="22"/>
              </w:rPr>
            </w:pPr>
            <w:r w:rsidRPr="00E24A15">
              <w:rPr>
                <w:rFonts w:cs="Times New Roman"/>
                <w:iCs/>
                <w:sz w:val="22"/>
                <w:szCs w:val="22"/>
              </w:rPr>
              <w:t>Thiếu kinh phí hoạt động</w:t>
            </w:r>
          </w:p>
        </w:tc>
        <w:tc>
          <w:tcPr>
            <w:tcW w:w="1275" w:type="dxa"/>
            <w:vAlign w:val="center"/>
          </w:tcPr>
          <w:p w14:paraId="50D9C79E" w14:textId="36C586D8" w:rsidR="00D6322D" w:rsidRPr="00E24A15" w:rsidRDefault="00D6322D" w:rsidP="00D6322D">
            <w:pPr>
              <w:jc w:val="center"/>
              <w:rPr>
                <w:rFonts w:cs="Times New Roman"/>
                <w:iCs/>
                <w:sz w:val="22"/>
                <w:szCs w:val="22"/>
              </w:rPr>
            </w:pPr>
            <w:r w:rsidRPr="00E24A15">
              <w:rPr>
                <w:rFonts w:cs="Times New Roman"/>
                <w:sz w:val="22"/>
                <w:szCs w:val="22"/>
              </w:rPr>
              <w:t>Công chức Văn hoá – Xã hội phụ trách</w:t>
            </w:r>
          </w:p>
        </w:tc>
        <w:tc>
          <w:tcPr>
            <w:tcW w:w="1133" w:type="dxa"/>
            <w:vAlign w:val="center"/>
          </w:tcPr>
          <w:p w14:paraId="3B6A999C" w14:textId="73F22739" w:rsidR="00D6322D" w:rsidRPr="00E24A15" w:rsidRDefault="00D6322D" w:rsidP="00D6322D">
            <w:pPr>
              <w:jc w:val="center"/>
              <w:rPr>
                <w:rFonts w:cs="Times New Roman"/>
                <w:iCs/>
                <w:sz w:val="22"/>
                <w:szCs w:val="22"/>
              </w:rPr>
            </w:pPr>
            <w:r w:rsidRPr="00E24A15">
              <w:rPr>
                <w:rFonts w:cs="Times New Roman"/>
                <w:sz w:val="22"/>
                <w:szCs w:val="22"/>
              </w:rPr>
              <w:t>Cơ bản xác định rõ công việc</w:t>
            </w:r>
          </w:p>
        </w:tc>
        <w:tc>
          <w:tcPr>
            <w:tcW w:w="1140" w:type="dxa"/>
            <w:vAlign w:val="center"/>
          </w:tcPr>
          <w:p w14:paraId="0393D9A1" w14:textId="1036AA5A" w:rsidR="00D6322D" w:rsidRPr="00E24A15" w:rsidRDefault="00D6322D" w:rsidP="00D6322D">
            <w:pPr>
              <w:jc w:val="center"/>
              <w:rPr>
                <w:rFonts w:cs="Times New Roman"/>
                <w:iCs/>
                <w:sz w:val="22"/>
                <w:szCs w:val="22"/>
              </w:rPr>
            </w:pPr>
          </w:p>
        </w:tc>
        <w:tc>
          <w:tcPr>
            <w:tcW w:w="1272" w:type="dxa"/>
            <w:vAlign w:val="center"/>
          </w:tcPr>
          <w:p w14:paraId="5A10B4CD" w14:textId="6F905C6D" w:rsidR="00D6322D" w:rsidRPr="00E24A15" w:rsidRDefault="00D6322D" w:rsidP="00D6322D">
            <w:pPr>
              <w:jc w:val="center"/>
              <w:rPr>
                <w:rFonts w:cs="Times New Roman"/>
                <w:iCs/>
                <w:sz w:val="22"/>
                <w:szCs w:val="22"/>
              </w:rPr>
            </w:pPr>
          </w:p>
        </w:tc>
        <w:tc>
          <w:tcPr>
            <w:tcW w:w="990" w:type="dxa"/>
          </w:tcPr>
          <w:p w14:paraId="5D40D2C4" w14:textId="1ADCF0EC" w:rsidR="00D6322D" w:rsidRPr="00E24A15" w:rsidRDefault="00D6322D" w:rsidP="00D6322D">
            <w:pPr>
              <w:jc w:val="center"/>
              <w:rPr>
                <w:rFonts w:cs="Times New Roman"/>
                <w:iCs/>
                <w:sz w:val="22"/>
                <w:szCs w:val="22"/>
              </w:rPr>
            </w:pPr>
          </w:p>
        </w:tc>
      </w:tr>
      <w:tr w:rsidR="00E24A15" w:rsidRPr="00E24A15" w14:paraId="211BF813" w14:textId="1AE297A6" w:rsidTr="00974A52">
        <w:tc>
          <w:tcPr>
            <w:tcW w:w="551" w:type="dxa"/>
            <w:vAlign w:val="center"/>
          </w:tcPr>
          <w:p w14:paraId="396074EB" w14:textId="2197F482" w:rsidR="00D6322D" w:rsidRPr="00E24A15" w:rsidRDefault="00D6322D" w:rsidP="00D6322D">
            <w:pPr>
              <w:jc w:val="center"/>
              <w:rPr>
                <w:rFonts w:cs="Times New Roman"/>
                <w:b/>
                <w:bCs/>
                <w:sz w:val="22"/>
                <w:szCs w:val="22"/>
              </w:rPr>
            </w:pPr>
            <w:r w:rsidRPr="00E24A15">
              <w:rPr>
                <w:rFonts w:cs="Times New Roman"/>
                <w:b/>
                <w:bCs/>
                <w:sz w:val="22"/>
                <w:szCs w:val="22"/>
              </w:rPr>
              <w:t>II</w:t>
            </w:r>
          </w:p>
        </w:tc>
        <w:tc>
          <w:tcPr>
            <w:tcW w:w="15325" w:type="dxa"/>
            <w:gridSpan w:val="12"/>
            <w:vAlign w:val="center"/>
          </w:tcPr>
          <w:p w14:paraId="01E08B1C" w14:textId="0D7373F6" w:rsidR="00D6322D" w:rsidRPr="00E24A15" w:rsidRDefault="00D6322D" w:rsidP="00D6322D">
            <w:pPr>
              <w:jc w:val="both"/>
              <w:rPr>
                <w:rFonts w:cs="Times New Roman"/>
                <w:iCs/>
                <w:sz w:val="22"/>
                <w:szCs w:val="22"/>
                <w:lang w:val="vi-VN"/>
              </w:rPr>
            </w:pPr>
            <w:r w:rsidRPr="00E24A15">
              <w:rPr>
                <w:rFonts w:cs="Times New Roman"/>
                <w:b/>
                <w:bCs/>
                <w:sz w:val="22"/>
                <w:szCs w:val="22"/>
                <w:lang w:val="vi-VN"/>
              </w:rPr>
              <w:t>Nghị định số 13</w:t>
            </w:r>
            <w:r w:rsidRPr="00E24A15">
              <w:rPr>
                <w:rFonts w:cs="Times New Roman"/>
                <w:b/>
                <w:bCs/>
                <w:sz w:val="22"/>
                <w:szCs w:val="22"/>
              </w:rPr>
              <w:t>8</w:t>
            </w:r>
            <w:r w:rsidRPr="00E24A15">
              <w:rPr>
                <w:rFonts w:cs="Times New Roman"/>
                <w:b/>
                <w:bCs/>
                <w:sz w:val="22"/>
                <w:szCs w:val="22"/>
                <w:lang w:val="vi-VN"/>
              </w:rPr>
              <w:t>/2025/NĐ-CP ngày 12/6/2025 của Chính phủ quy định về phân quyền, phân cấp trong lĩnh vực văn hóa, thể thao và du lịch.</w:t>
            </w:r>
          </w:p>
        </w:tc>
      </w:tr>
      <w:tr w:rsidR="00E24A15" w:rsidRPr="00E24A15" w14:paraId="4E096DE7" w14:textId="1E454F72" w:rsidTr="000602C8">
        <w:tc>
          <w:tcPr>
            <w:tcW w:w="551" w:type="dxa"/>
            <w:vAlign w:val="center"/>
          </w:tcPr>
          <w:p w14:paraId="4908A5CD" w14:textId="623A7A47" w:rsidR="00D6322D" w:rsidRPr="00E24A15" w:rsidRDefault="00D6322D" w:rsidP="00D6322D">
            <w:pPr>
              <w:jc w:val="center"/>
              <w:rPr>
                <w:rFonts w:cs="Times New Roman"/>
                <w:sz w:val="22"/>
                <w:szCs w:val="22"/>
              </w:rPr>
            </w:pPr>
            <w:r w:rsidRPr="00E24A15">
              <w:rPr>
                <w:rFonts w:cs="Times New Roman"/>
                <w:sz w:val="22"/>
                <w:szCs w:val="22"/>
              </w:rPr>
              <w:lastRenderedPageBreak/>
              <w:t>1</w:t>
            </w:r>
          </w:p>
        </w:tc>
        <w:tc>
          <w:tcPr>
            <w:tcW w:w="1434" w:type="dxa"/>
            <w:vAlign w:val="center"/>
          </w:tcPr>
          <w:p w14:paraId="611CF3D8" w14:textId="77777777" w:rsidR="00D6322D" w:rsidRPr="00E24A15" w:rsidRDefault="00D6322D" w:rsidP="00D6322D">
            <w:pPr>
              <w:jc w:val="both"/>
              <w:rPr>
                <w:rFonts w:cs="Times New Roman"/>
                <w:sz w:val="22"/>
                <w:szCs w:val="22"/>
                <w:lang w:val="it-IT"/>
              </w:rPr>
            </w:pPr>
            <w:r w:rsidRPr="00E24A15">
              <w:rPr>
                <w:rFonts w:cs="Times New Roman"/>
                <w:sz w:val="22"/>
                <w:szCs w:val="22"/>
                <w:lang w:val="it-IT"/>
              </w:rPr>
              <w:t>Luật Di sản văn hóa số 45/2024/QH15</w:t>
            </w:r>
          </w:p>
          <w:p w14:paraId="6BCD8C73" w14:textId="0C915D51" w:rsidR="00D6322D" w:rsidRPr="00E24A15" w:rsidRDefault="00D6322D" w:rsidP="00D6322D">
            <w:pPr>
              <w:jc w:val="both"/>
              <w:rPr>
                <w:rFonts w:cs="Times New Roman"/>
                <w:sz w:val="22"/>
                <w:szCs w:val="22"/>
                <w:lang w:val="it-IT"/>
              </w:rPr>
            </w:pPr>
          </w:p>
        </w:tc>
        <w:tc>
          <w:tcPr>
            <w:tcW w:w="3402" w:type="dxa"/>
            <w:vAlign w:val="center"/>
          </w:tcPr>
          <w:p w14:paraId="479215F5" w14:textId="13815955" w:rsidR="00D6322D" w:rsidRPr="00E24A15" w:rsidRDefault="00D6322D" w:rsidP="00D6322D">
            <w:pPr>
              <w:jc w:val="both"/>
              <w:rPr>
                <w:rFonts w:cs="Times New Roman"/>
                <w:b/>
                <w:sz w:val="22"/>
                <w:szCs w:val="22"/>
                <w:lang w:val="it-IT"/>
              </w:rPr>
            </w:pPr>
            <w:r w:rsidRPr="00E24A15">
              <w:rPr>
                <w:rFonts w:cs="Times New Roman"/>
                <w:b/>
                <w:sz w:val="22"/>
                <w:szCs w:val="22"/>
                <w:shd w:val="clear" w:color="auto" w:fill="FFFFFF"/>
                <w:lang w:val="it-IT"/>
              </w:rPr>
              <w:t>1.</w:t>
            </w:r>
            <w:r w:rsidRPr="00E24A15">
              <w:rPr>
                <w:rFonts w:cs="Times New Roman"/>
                <w:sz w:val="22"/>
                <w:szCs w:val="22"/>
                <w:shd w:val="clear" w:color="auto" w:fill="FFFFFF"/>
                <w:lang w:val="it-IT"/>
              </w:rPr>
              <w:t xml:space="preserve"> Cho phép tổ chức xây dựng hồ sơ đề nghị UNESCO hỗ trợ bảo vệ các di sản được ghi danh trong Danh sách cần bảo vệ khẩn cấp từ Quỹ bảo vệ di sản văn hóa phi vật thể của </w:t>
            </w:r>
            <w:bookmarkStart w:id="0" w:name="tvpllink_voaknzbpcr"/>
            <w:r w:rsidRPr="00E24A15">
              <w:rPr>
                <w:rFonts w:cs="Times New Roman"/>
                <w:sz w:val="22"/>
                <w:szCs w:val="22"/>
              </w:rPr>
              <w:fldChar w:fldCharType="begin"/>
            </w:r>
            <w:r w:rsidRPr="00E24A15">
              <w:rPr>
                <w:rFonts w:cs="Times New Roman"/>
                <w:sz w:val="22"/>
                <w:szCs w:val="22"/>
                <w:lang w:val="it-IT"/>
              </w:rPr>
              <w:instrText xml:space="preserve"> HYPERLINK "https://thuvienphapluat.vn/van-ban/Van-hoa-Xa-hoi/Cong-uoc-bao-ve-di-san-van-hoa-phi-vat-the-130943.aspx" \t "_blank" </w:instrText>
            </w:r>
            <w:r w:rsidRPr="00E24A15">
              <w:rPr>
                <w:rFonts w:cs="Times New Roman"/>
                <w:sz w:val="22"/>
                <w:szCs w:val="22"/>
              </w:rPr>
              <w:fldChar w:fldCharType="separate"/>
            </w:r>
            <w:r w:rsidRPr="00E24A15">
              <w:rPr>
                <w:rStyle w:val="Hyperlink"/>
                <w:rFonts w:cs="Times New Roman"/>
                <w:color w:val="auto"/>
                <w:sz w:val="22"/>
                <w:szCs w:val="22"/>
                <w:u w:val="none"/>
                <w:shd w:val="clear" w:color="auto" w:fill="FFFFFF"/>
                <w:lang w:val="it-IT"/>
              </w:rPr>
              <w:t>Công ước 2003 về bảo vệ di sản văn hóa phi vật thể</w:t>
            </w:r>
            <w:r w:rsidRPr="00E24A15">
              <w:rPr>
                <w:rFonts w:cs="Times New Roman"/>
                <w:sz w:val="22"/>
                <w:szCs w:val="22"/>
              </w:rPr>
              <w:fldChar w:fldCharType="end"/>
            </w:r>
            <w:bookmarkEnd w:id="0"/>
            <w:r w:rsidRPr="00E24A15">
              <w:rPr>
                <w:rFonts w:cs="Times New Roman"/>
                <w:sz w:val="22"/>
                <w:szCs w:val="22"/>
                <w:shd w:val="clear" w:color="auto" w:fill="FFFFFF"/>
                <w:lang w:val="it-IT"/>
              </w:rPr>
              <w:t> quy định tại </w:t>
            </w:r>
            <w:bookmarkStart w:id="1" w:name="dc_1"/>
            <w:r w:rsidRPr="00E24A15">
              <w:rPr>
                <w:rFonts w:cs="Times New Roman"/>
                <w:sz w:val="22"/>
                <w:szCs w:val="22"/>
                <w:shd w:val="clear" w:color="auto" w:fill="FFFFFF"/>
                <w:lang w:val="it-IT"/>
              </w:rPr>
              <w:t>khoản 5 Điều 18 Luật Di sản văn hóa</w:t>
            </w:r>
            <w:bookmarkEnd w:id="1"/>
          </w:p>
        </w:tc>
        <w:tc>
          <w:tcPr>
            <w:tcW w:w="1279" w:type="dxa"/>
            <w:vAlign w:val="center"/>
          </w:tcPr>
          <w:p w14:paraId="4A612D59" w14:textId="644CC38E" w:rsidR="00D6322D" w:rsidRPr="00E24A15" w:rsidRDefault="00D6322D" w:rsidP="00D6322D">
            <w:pPr>
              <w:jc w:val="center"/>
              <w:rPr>
                <w:rFonts w:cs="Times New Roman"/>
                <w:sz w:val="22"/>
                <w:szCs w:val="22"/>
                <w:lang w:val="it-IT"/>
              </w:rPr>
            </w:pPr>
            <w:r w:rsidRPr="00E24A15">
              <w:rPr>
                <w:rFonts w:cs="Times New Roman"/>
                <w:sz w:val="22"/>
                <w:szCs w:val="22"/>
                <w:shd w:val="clear" w:color="auto" w:fill="FFFFFF"/>
                <w:lang w:val="it-IT"/>
              </w:rPr>
              <w:t>Khoản 5 Điều 18 Luật Di sản văn hóa</w:t>
            </w:r>
          </w:p>
        </w:tc>
        <w:tc>
          <w:tcPr>
            <w:tcW w:w="854" w:type="dxa"/>
            <w:vAlign w:val="center"/>
          </w:tcPr>
          <w:p w14:paraId="6C7B4A0F" w14:textId="7FDEBAFF" w:rsidR="00D6322D" w:rsidRPr="00E24A15" w:rsidRDefault="00D6322D" w:rsidP="00D6322D">
            <w:pPr>
              <w:jc w:val="center"/>
              <w:rPr>
                <w:rFonts w:cs="Times New Roman"/>
                <w:iCs/>
                <w:sz w:val="22"/>
                <w:szCs w:val="22"/>
              </w:rPr>
            </w:pPr>
            <w:r w:rsidRPr="00E24A15">
              <w:rPr>
                <w:rFonts w:cs="Times New Roman"/>
                <w:iCs/>
                <w:sz w:val="22"/>
                <w:szCs w:val="22"/>
              </w:rPr>
              <w:t>Thủ tướng CP</w:t>
            </w:r>
          </w:p>
        </w:tc>
        <w:tc>
          <w:tcPr>
            <w:tcW w:w="845" w:type="dxa"/>
            <w:vAlign w:val="center"/>
          </w:tcPr>
          <w:p w14:paraId="50D520D4" w14:textId="5413886B" w:rsidR="00D6322D" w:rsidRPr="00E24A15" w:rsidRDefault="00D6322D" w:rsidP="00D6322D">
            <w:pPr>
              <w:jc w:val="center"/>
              <w:rPr>
                <w:rFonts w:cs="Times New Roman"/>
                <w:iCs/>
                <w:sz w:val="22"/>
                <w:szCs w:val="22"/>
              </w:rPr>
            </w:pPr>
            <w:r w:rsidRPr="00E24A15">
              <w:rPr>
                <w:rFonts w:cs="Times New Roman"/>
                <w:iCs/>
                <w:sz w:val="22"/>
                <w:szCs w:val="22"/>
              </w:rPr>
              <w:t>Bộ trưởng</w:t>
            </w:r>
          </w:p>
        </w:tc>
        <w:tc>
          <w:tcPr>
            <w:tcW w:w="709" w:type="dxa"/>
            <w:vAlign w:val="center"/>
          </w:tcPr>
          <w:p w14:paraId="463EB766" w14:textId="77777777" w:rsidR="00D6322D" w:rsidRPr="00E24A15" w:rsidRDefault="00D6322D" w:rsidP="00D6322D">
            <w:pPr>
              <w:jc w:val="center"/>
              <w:rPr>
                <w:rFonts w:cs="Times New Roman"/>
                <w:iCs/>
                <w:sz w:val="22"/>
                <w:szCs w:val="22"/>
              </w:rPr>
            </w:pPr>
          </w:p>
        </w:tc>
        <w:tc>
          <w:tcPr>
            <w:tcW w:w="992" w:type="dxa"/>
            <w:vAlign w:val="center"/>
          </w:tcPr>
          <w:p w14:paraId="03830230" w14:textId="77777777" w:rsidR="00D6322D" w:rsidRPr="00E24A15" w:rsidRDefault="00D6322D" w:rsidP="00D6322D">
            <w:pPr>
              <w:jc w:val="center"/>
              <w:rPr>
                <w:rFonts w:cs="Times New Roman"/>
                <w:iCs/>
                <w:sz w:val="22"/>
                <w:szCs w:val="22"/>
              </w:rPr>
            </w:pPr>
          </w:p>
        </w:tc>
        <w:tc>
          <w:tcPr>
            <w:tcW w:w="1275" w:type="dxa"/>
            <w:vAlign w:val="center"/>
          </w:tcPr>
          <w:p w14:paraId="2F1DF5E4" w14:textId="77777777" w:rsidR="00D6322D" w:rsidRPr="00E24A15" w:rsidRDefault="00D6322D" w:rsidP="00D6322D">
            <w:pPr>
              <w:jc w:val="center"/>
              <w:rPr>
                <w:rFonts w:cs="Times New Roman"/>
                <w:iCs/>
                <w:sz w:val="22"/>
                <w:szCs w:val="22"/>
              </w:rPr>
            </w:pPr>
          </w:p>
        </w:tc>
        <w:tc>
          <w:tcPr>
            <w:tcW w:w="1133" w:type="dxa"/>
            <w:vAlign w:val="center"/>
          </w:tcPr>
          <w:p w14:paraId="13E0B0A5" w14:textId="77777777" w:rsidR="00D6322D" w:rsidRPr="00E24A15" w:rsidRDefault="00D6322D" w:rsidP="00D6322D">
            <w:pPr>
              <w:jc w:val="center"/>
              <w:rPr>
                <w:rFonts w:cs="Times New Roman"/>
                <w:iCs/>
                <w:sz w:val="22"/>
                <w:szCs w:val="22"/>
              </w:rPr>
            </w:pPr>
          </w:p>
        </w:tc>
        <w:tc>
          <w:tcPr>
            <w:tcW w:w="1140" w:type="dxa"/>
            <w:vAlign w:val="center"/>
          </w:tcPr>
          <w:p w14:paraId="2DE56669" w14:textId="77777777" w:rsidR="00D6322D" w:rsidRPr="00E24A15" w:rsidRDefault="00D6322D" w:rsidP="00D6322D">
            <w:pPr>
              <w:jc w:val="center"/>
              <w:rPr>
                <w:rFonts w:cs="Times New Roman"/>
                <w:iCs/>
                <w:sz w:val="22"/>
                <w:szCs w:val="22"/>
              </w:rPr>
            </w:pPr>
          </w:p>
        </w:tc>
        <w:tc>
          <w:tcPr>
            <w:tcW w:w="1272" w:type="dxa"/>
          </w:tcPr>
          <w:p w14:paraId="54969406" w14:textId="77777777" w:rsidR="00D6322D" w:rsidRPr="00E24A15" w:rsidRDefault="00D6322D" w:rsidP="00D6322D">
            <w:pPr>
              <w:jc w:val="both"/>
              <w:rPr>
                <w:rFonts w:cs="Times New Roman"/>
                <w:iCs/>
                <w:sz w:val="22"/>
                <w:szCs w:val="22"/>
              </w:rPr>
            </w:pPr>
          </w:p>
        </w:tc>
        <w:tc>
          <w:tcPr>
            <w:tcW w:w="990" w:type="dxa"/>
          </w:tcPr>
          <w:p w14:paraId="64058A94" w14:textId="77777777" w:rsidR="00D6322D" w:rsidRPr="00E24A15" w:rsidRDefault="00D6322D" w:rsidP="00D6322D">
            <w:pPr>
              <w:jc w:val="both"/>
              <w:rPr>
                <w:rFonts w:cs="Times New Roman"/>
                <w:iCs/>
                <w:sz w:val="22"/>
                <w:szCs w:val="22"/>
              </w:rPr>
            </w:pPr>
          </w:p>
        </w:tc>
      </w:tr>
      <w:tr w:rsidR="00E24A15" w:rsidRPr="00E24A15" w14:paraId="744D3C56" w14:textId="43A22928" w:rsidTr="000602C8">
        <w:tc>
          <w:tcPr>
            <w:tcW w:w="551" w:type="dxa"/>
            <w:vAlign w:val="center"/>
          </w:tcPr>
          <w:p w14:paraId="3A8CF88D" w14:textId="7871E38F" w:rsidR="00D6322D" w:rsidRPr="00E24A15" w:rsidRDefault="00D6322D" w:rsidP="00D6322D">
            <w:pPr>
              <w:jc w:val="center"/>
              <w:rPr>
                <w:rFonts w:cs="Times New Roman"/>
                <w:sz w:val="22"/>
                <w:szCs w:val="22"/>
              </w:rPr>
            </w:pPr>
            <w:r w:rsidRPr="00E24A15">
              <w:rPr>
                <w:rFonts w:cs="Times New Roman"/>
                <w:sz w:val="22"/>
                <w:szCs w:val="22"/>
              </w:rPr>
              <w:t>2</w:t>
            </w:r>
          </w:p>
        </w:tc>
        <w:tc>
          <w:tcPr>
            <w:tcW w:w="1434" w:type="dxa"/>
            <w:vAlign w:val="center"/>
          </w:tcPr>
          <w:p w14:paraId="4D27FF6E" w14:textId="6F015324" w:rsidR="00D6322D" w:rsidRPr="00E24A15" w:rsidRDefault="00D6322D" w:rsidP="00D6322D">
            <w:pPr>
              <w:jc w:val="both"/>
              <w:rPr>
                <w:rFonts w:cs="Times New Roman"/>
                <w:sz w:val="22"/>
                <w:szCs w:val="22"/>
              </w:rPr>
            </w:pPr>
            <w:r w:rsidRPr="00E24A15">
              <w:rPr>
                <w:rFonts w:cs="Times New Roman"/>
                <w:sz w:val="22"/>
                <w:szCs w:val="22"/>
              </w:rPr>
              <w:t>Luật Thư viện số 46/2019/QH14</w:t>
            </w:r>
          </w:p>
        </w:tc>
        <w:tc>
          <w:tcPr>
            <w:tcW w:w="3402" w:type="dxa"/>
            <w:vAlign w:val="center"/>
          </w:tcPr>
          <w:p w14:paraId="127F005F" w14:textId="3BD468B5" w:rsidR="00D6322D" w:rsidRPr="00E24A15" w:rsidRDefault="00D6322D" w:rsidP="00D6322D">
            <w:pPr>
              <w:jc w:val="both"/>
              <w:rPr>
                <w:rFonts w:cs="Times New Roman"/>
                <w:b/>
                <w:sz w:val="22"/>
                <w:szCs w:val="22"/>
              </w:rPr>
            </w:pPr>
            <w:r w:rsidRPr="00E24A15">
              <w:rPr>
                <w:rFonts w:cs="Times New Roman"/>
                <w:b/>
                <w:sz w:val="22"/>
                <w:szCs w:val="22"/>
              </w:rPr>
              <w:t>2.</w:t>
            </w:r>
            <w:r w:rsidRPr="00E24A15">
              <w:rPr>
                <w:rFonts w:cs="Times New Roman"/>
                <w:sz w:val="22"/>
                <w:szCs w:val="22"/>
              </w:rPr>
              <w:t xml:space="preserve"> Tiếp nhận thông báo thành lập, sáp nhập, hợp nhất, chia, tách, giải thể, chấm dứt hoạt động thư viện chuyên ngành ở trung ương, thư viện cấp tỉnh quy định tại điểm a khoản 5 Điều 23 Luật Thư viện</w:t>
            </w:r>
          </w:p>
        </w:tc>
        <w:tc>
          <w:tcPr>
            <w:tcW w:w="1279" w:type="dxa"/>
            <w:vAlign w:val="center"/>
          </w:tcPr>
          <w:p w14:paraId="2D3DF516" w14:textId="14830D19" w:rsidR="00D6322D" w:rsidRPr="00E24A15" w:rsidRDefault="00D6322D" w:rsidP="00D6322D">
            <w:pPr>
              <w:jc w:val="center"/>
              <w:rPr>
                <w:rFonts w:cs="Times New Roman"/>
                <w:sz w:val="22"/>
                <w:szCs w:val="22"/>
              </w:rPr>
            </w:pPr>
            <w:r w:rsidRPr="00E24A15">
              <w:rPr>
                <w:rFonts w:cs="Times New Roman"/>
                <w:sz w:val="22"/>
                <w:szCs w:val="22"/>
              </w:rPr>
              <w:t>Điểm a khoản 5 Điều 23 Luật Thư viện</w:t>
            </w:r>
          </w:p>
        </w:tc>
        <w:tc>
          <w:tcPr>
            <w:tcW w:w="854" w:type="dxa"/>
            <w:vAlign w:val="center"/>
          </w:tcPr>
          <w:p w14:paraId="4896B733" w14:textId="06D387AF" w:rsidR="00D6322D" w:rsidRPr="00E24A15" w:rsidRDefault="00D6322D" w:rsidP="00D6322D">
            <w:pPr>
              <w:jc w:val="center"/>
              <w:rPr>
                <w:rFonts w:cs="Times New Roman"/>
                <w:iCs/>
                <w:sz w:val="22"/>
                <w:szCs w:val="22"/>
              </w:rPr>
            </w:pPr>
            <w:r w:rsidRPr="00E24A15">
              <w:rPr>
                <w:rFonts w:cs="Times New Roman"/>
                <w:iCs/>
                <w:sz w:val="22"/>
                <w:szCs w:val="22"/>
              </w:rPr>
              <w:t>Bộ trưởng</w:t>
            </w:r>
          </w:p>
        </w:tc>
        <w:tc>
          <w:tcPr>
            <w:tcW w:w="845" w:type="dxa"/>
            <w:vAlign w:val="center"/>
          </w:tcPr>
          <w:p w14:paraId="58FEE9A1" w14:textId="22C6BD2B" w:rsidR="00D6322D" w:rsidRPr="00E24A15" w:rsidRDefault="00D6322D" w:rsidP="00D6322D">
            <w:pPr>
              <w:jc w:val="center"/>
              <w:rPr>
                <w:rFonts w:cs="Times New Roman"/>
                <w:iCs/>
                <w:sz w:val="22"/>
                <w:szCs w:val="22"/>
              </w:rPr>
            </w:pPr>
            <w:r w:rsidRPr="00E24A15">
              <w:rPr>
                <w:rFonts w:cs="Times New Roman"/>
                <w:iCs/>
                <w:sz w:val="22"/>
                <w:szCs w:val="22"/>
              </w:rPr>
              <w:t>UBND tỉnh</w:t>
            </w:r>
          </w:p>
        </w:tc>
        <w:tc>
          <w:tcPr>
            <w:tcW w:w="709" w:type="dxa"/>
            <w:vAlign w:val="center"/>
          </w:tcPr>
          <w:p w14:paraId="21B4AA5F" w14:textId="77777777" w:rsidR="00D6322D" w:rsidRPr="00E24A15" w:rsidRDefault="00D6322D" w:rsidP="00D6322D">
            <w:pPr>
              <w:jc w:val="center"/>
              <w:rPr>
                <w:rFonts w:cs="Times New Roman"/>
                <w:iCs/>
                <w:sz w:val="22"/>
                <w:szCs w:val="22"/>
              </w:rPr>
            </w:pPr>
          </w:p>
        </w:tc>
        <w:tc>
          <w:tcPr>
            <w:tcW w:w="992" w:type="dxa"/>
            <w:vAlign w:val="center"/>
          </w:tcPr>
          <w:p w14:paraId="5FF9AD43" w14:textId="77777777" w:rsidR="00D6322D" w:rsidRPr="00E24A15" w:rsidRDefault="00D6322D" w:rsidP="00D6322D">
            <w:pPr>
              <w:jc w:val="center"/>
              <w:rPr>
                <w:rFonts w:cs="Times New Roman"/>
                <w:iCs/>
                <w:sz w:val="22"/>
                <w:szCs w:val="22"/>
              </w:rPr>
            </w:pPr>
          </w:p>
        </w:tc>
        <w:tc>
          <w:tcPr>
            <w:tcW w:w="1275" w:type="dxa"/>
            <w:vAlign w:val="center"/>
          </w:tcPr>
          <w:p w14:paraId="59E38934" w14:textId="77777777" w:rsidR="00D6322D" w:rsidRPr="00E24A15" w:rsidRDefault="00D6322D" w:rsidP="00D6322D">
            <w:pPr>
              <w:jc w:val="center"/>
              <w:rPr>
                <w:rFonts w:cs="Times New Roman"/>
                <w:iCs/>
                <w:sz w:val="22"/>
                <w:szCs w:val="22"/>
              </w:rPr>
            </w:pPr>
          </w:p>
        </w:tc>
        <w:tc>
          <w:tcPr>
            <w:tcW w:w="1133" w:type="dxa"/>
            <w:vAlign w:val="center"/>
          </w:tcPr>
          <w:p w14:paraId="7B9A3F05" w14:textId="77777777" w:rsidR="00D6322D" w:rsidRPr="00E24A15" w:rsidRDefault="00D6322D" w:rsidP="00D6322D">
            <w:pPr>
              <w:jc w:val="center"/>
              <w:rPr>
                <w:rFonts w:cs="Times New Roman"/>
                <w:iCs/>
                <w:sz w:val="22"/>
                <w:szCs w:val="22"/>
              </w:rPr>
            </w:pPr>
          </w:p>
        </w:tc>
        <w:tc>
          <w:tcPr>
            <w:tcW w:w="1140" w:type="dxa"/>
            <w:vAlign w:val="center"/>
          </w:tcPr>
          <w:p w14:paraId="67709455" w14:textId="77777777" w:rsidR="00D6322D" w:rsidRPr="00E24A15" w:rsidRDefault="00D6322D" w:rsidP="00D6322D">
            <w:pPr>
              <w:jc w:val="center"/>
              <w:rPr>
                <w:rFonts w:cs="Times New Roman"/>
                <w:iCs/>
                <w:sz w:val="22"/>
                <w:szCs w:val="22"/>
              </w:rPr>
            </w:pPr>
          </w:p>
        </w:tc>
        <w:tc>
          <w:tcPr>
            <w:tcW w:w="1272" w:type="dxa"/>
          </w:tcPr>
          <w:p w14:paraId="64F761E9" w14:textId="77777777" w:rsidR="00D6322D" w:rsidRPr="00E24A15" w:rsidRDefault="00D6322D" w:rsidP="00D6322D">
            <w:pPr>
              <w:jc w:val="both"/>
              <w:rPr>
                <w:rFonts w:cs="Times New Roman"/>
                <w:iCs/>
                <w:sz w:val="22"/>
                <w:szCs w:val="22"/>
              </w:rPr>
            </w:pPr>
          </w:p>
        </w:tc>
        <w:tc>
          <w:tcPr>
            <w:tcW w:w="990" w:type="dxa"/>
          </w:tcPr>
          <w:p w14:paraId="3F11B1C2" w14:textId="77777777" w:rsidR="00D6322D" w:rsidRPr="00E24A15" w:rsidRDefault="00D6322D" w:rsidP="00D6322D">
            <w:pPr>
              <w:jc w:val="both"/>
              <w:rPr>
                <w:rFonts w:cs="Times New Roman"/>
                <w:iCs/>
                <w:sz w:val="22"/>
                <w:szCs w:val="22"/>
              </w:rPr>
            </w:pPr>
          </w:p>
        </w:tc>
      </w:tr>
      <w:tr w:rsidR="00E24A15" w:rsidRPr="00E24A15" w14:paraId="79391A87" w14:textId="24DD2B3B" w:rsidTr="000602C8">
        <w:tc>
          <w:tcPr>
            <w:tcW w:w="551" w:type="dxa"/>
            <w:vMerge w:val="restart"/>
            <w:vAlign w:val="center"/>
          </w:tcPr>
          <w:p w14:paraId="5210B3DD" w14:textId="4433E91F" w:rsidR="00D6322D" w:rsidRPr="00E24A15" w:rsidRDefault="00D6322D" w:rsidP="00D6322D">
            <w:pPr>
              <w:jc w:val="center"/>
              <w:rPr>
                <w:rFonts w:cs="Times New Roman"/>
                <w:sz w:val="22"/>
                <w:szCs w:val="22"/>
              </w:rPr>
            </w:pPr>
            <w:r w:rsidRPr="00E24A15">
              <w:rPr>
                <w:rFonts w:cs="Times New Roman"/>
                <w:sz w:val="22"/>
                <w:szCs w:val="22"/>
              </w:rPr>
              <w:t>3</w:t>
            </w:r>
          </w:p>
        </w:tc>
        <w:tc>
          <w:tcPr>
            <w:tcW w:w="1434" w:type="dxa"/>
            <w:vMerge w:val="restart"/>
            <w:vAlign w:val="center"/>
          </w:tcPr>
          <w:p w14:paraId="65D1129B" w14:textId="258803F5" w:rsidR="00D6322D" w:rsidRPr="00E24A15" w:rsidRDefault="00D6322D" w:rsidP="00D6322D">
            <w:pPr>
              <w:jc w:val="both"/>
              <w:rPr>
                <w:rFonts w:cs="Times New Roman"/>
                <w:sz w:val="22"/>
                <w:szCs w:val="22"/>
              </w:rPr>
            </w:pPr>
            <w:r w:rsidRPr="00E24A15">
              <w:rPr>
                <w:rFonts w:cs="Times New Roman"/>
                <w:sz w:val="22"/>
                <w:szCs w:val="22"/>
                <w:lang w:val="vi-VN"/>
              </w:rPr>
              <w:t>Luật Thể dục, thể thao số 77/2006/QH11</w:t>
            </w:r>
            <w:r w:rsidRPr="00E24A15">
              <w:rPr>
                <w:rFonts w:cs="Times New Roman"/>
                <w:sz w:val="22"/>
                <w:szCs w:val="22"/>
              </w:rPr>
              <w:t xml:space="preserve"> (được sửa đổi, bổ sung bởi Luật số 26/2018/QH14)</w:t>
            </w:r>
          </w:p>
        </w:tc>
        <w:tc>
          <w:tcPr>
            <w:tcW w:w="3402" w:type="dxa"/>
            <w:vAlign w:val="center"/>
          </w:tcPr>
          <w:p w14:paraId="20C39EAD" w14:textId="4C0420AE" w:rsidR="00D6322D" w:rsidRPr="00E24A15" w:rsidRDefault="00D6322D" w:rsidP="00D6322D">
            <w:pPr>
              <w:jc w:val="both"/>
              <w:rPr>
                <w:rFonts w:cs="Times New Roman"/>
                <w:b/>
                <w:sz w:val="22"/>
                <w:szCs w:val="22"/>
                <w:lang w:val="vi-VN"/>
              </w:rPr>
            </w:pPr>
            <w:r w:rsidRPr="00E24A15">
              <w:rPr>
                <w:rFonts w:cs="Times New Roman"/>
                <w:b/>
                <w:sz w:val="22"/>
                <w:szCs w:val="22"/>
              </w:rPr>
              <w:t>3</w:t>
            </w:r>
            <w:r w:rsidRPr="00E24A15">
              <w:rPr>
                <w:rFonts w:cs="Times New Roman"/>
                <w:b/>
                <w:sz w:val="22"/>
                <w:szCs w:val="22"/>
                <w:lang w:val="vi-VN"/>
              </w:rPr>
              <w:t>.</w:t>
            </w:r>
            <w:r w:rsidRPr="00E24A15">
              <w:rPr>
                <w:rFonts w:cs="Times New Roman"/>
                <w:sz w:val="22"/>
                <w:szCs w:val="22"/>
                <w:lang w:val="vi-VN"/>
              </w:rPr>
              <w:t xml:space="preserve"> Quyết định việc tổ chức Hội khỏe Phù Đổng toàn quốc cho học sinh quy định tại điểm b khoản 1 Điều 13 Luật Thể dục, thể thao được sửa đổi, bổ sung bởi Luật sửa đổi, bổ sung một số điều của Luật Thể dục, thể thao</w:t>
            </w:r>
          </w:p>
        </w:tc>
        <w:tc>
          <w:tcPr>
            <w:tcW w:w="1279" w:type="dxa"/>
            <w:vAlign w:val="center"/>
          </w:tcPr>
          <w:p w14:paraId="0BAB0893" w14:textId="029A2B1D"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1 Điều 13 Luật Thể dục, thể thao</w:t>
            </w:r>
          </w:p>
        </w:tc>
        <w:tc>
          <w:tcPr>
            <w:tcW w:w="854" w:type="dxa"/>
            <w:vAlign w:val="center"/>
          </w:tcPr>
          <w:p w14:paraId="617FE0A3" w14:textId="1EEEE970" w:rsidR="00D6322D" w:rsidRPr="00E24A15" w:rsidRDefault="00D6322D" w:rsidP="00D6322D">
            <w:pPr>
              <w:jc w:val="center"/>
              <w:rPr>
                <w:rFonts w:cs="Times New Roman"/>
                <w:iCs/>
                <w:sz w:val="22"/>
                <w:szCs w:val="22"/>
              </w:rPr>
            </w:pPr>
            <w:r w:rsidRPr="00E24A15">
              <w:rPr>
                <w:rFonts w:cs="Times New Roman"/>
                <w:iCs/>
                <w:sz w:val="22"/>
                <w:szCs w:val="22"/>
              </w:rPr>
              <w:t>Thủ tướng CP</w:t>
            </w:r>
          </w:p>
        </w:tc>
        <w:tc>
          <w:tcPr>
            <w:tcW w:w="845" w:type="dxa"/>
            <w:vAlign w:val="center"/>
          </w:tcPr>
          <w:p w14:paraId="01D9BFDC" w14:textId="7F9A0A46" w:rsidR="00D6322D" w:rsidRPr="00E24A15" w:rsidRDefault="00D6322D" w:rsidP="00D6322D">
            <w:pPr>
              <w:jc w:val="center"/>
              <w:rPr>
                <w:rFonts w:cs="Times New Roman"/>
                <w:iCs/>
                <w:sz w:val="22"/>
                <w:szCs w:val="22"/>
              </w:rPr>
            </w:pPr>
            <w:r w:rsidRPr="00E24A15">
              <w:rPr>
                <w:rFonts w:cs="Times New Roman"/>
                <w:iCs/>
                <w:sz w:val="22"/>
                <w:szCs w:val="22"/>
              </w:rPr>
              <w:t>Bộ trưởng Bộ GDDT</w:t>
            </w:r>
          </w:p>
        </w:tc>
        <w:tc>
          <w:tcPr>
            <w:tcW w:w="709" w:type="dxa"/>
            <w:vAlign w:val="center"/>
          </w:tcPr>
          <w:p w14:paraId="22C83D76" w14:textId="77777777" w:rsidR="00D6322D" w:rsidRPr="00E24A15" w:rsidRDefault="00D6322D" w:rsidP="00D6322D">
            <w:pPr>
              <w:jc w:val="center"/>
              <w:rPr>
                <w:rFonts w:cs="Times New Roman"/>
                <w:iCs/>
                <w:sz w:val="22"/>
                <w:szCs w:val="22"/>
              </w:rPr>
            </w:pPr>
          </w:p>
        </w:tc>
        <w:tc>
          <w:tcPr>
            <w:tcW w:w="992" w:type="dxa"/>
            <w:vAlign w:val="center"/>
          </w:tcPr>
          <w:p w14:paraId="1C3A9129" w14:textId="77777777" w:rsidR="00D6322D" w:rsidRPr="00E24A15" w:rsidRDefault="00D6322D" w:rsidP="00D6322D">
            <w:pPr>
              <w:jc w:val="center"/>
              <w:rPr>
                <w:rFonts w:cs="Times New Roman"/>
                <w:iCs/>
                <w:sz w:val="22"/>
                <w:szCs w:val="22"/>
              </w:rPr>
            </w:pPr>
          </w:p>
        </w:tc>
        <w:tc>
          <w:tcPr>
            <w:tcW w:w="1275" w:type="dxa"/>
            <w:vAlign w:val="center"/>
          </w:tcPr>
          <w:p w14:paraId="482DE3B8" w14:textId="77777777" w:rsidR="00D6322D" w:rsidRPr="00E24A15" w:rsidRDefault="00D6322D" w:rsidP="00D6322D">
            <w:pPr>
              <w:jc w:val="center"/>
              <w:rPr>
                <w:rFonts w:cs="Times New Roman"/>
                <w:iCs/>
                <w:sz w:val="22"/>
                <w:szCs w:val="22"/>
              </w:rPr>
            </w:pPr>
          </w:p>
        </w:tc>
        <w:tc>
          <w:tcPr>
            <w:tcW w:w="1133" w:type="dxa"/>
            <w:vAlign w:val="center"/>
          </w:tcPr>
          <w:p w14:paraId="5BB454D8" w14:textId="77777777" w:rsidR="00D6322D" w:rsidRPr="00E24A15" w:rsidRDefault="00D6322D" w:rsidP="00D6322D">
            <w:pPr>
              <w:jc w:val="center"/>
              <w:rPr>
                <w:rFonts w:cs="Times New Roman"/>
                <w:iCs/>
                <w:sz w:val="22"/>
                <w:szCs w:val="22"/>
              </w:rPr>
            </w:pPr>
          </w:p>
        </w:tc>
        <w:tc>
          <w:tcPr>
            <w:tcW w:w="1140" w:type="dxa"/>
            <w:vAlign w:val="center"/>
          </w:tcPr>
          <w:p w14:paraId="3027D4A9" w14:textId="77777777" w:rsidR="00D6322D" w:rsidRPr="00E24A15" w:rsidRDefault="00D6322D" w:rsidP="00D6322D">
            <w:pPr>
              <w:jc w:val="center"/>
              <w:rPr>
                <w:rFonts w:cs="Times New Roman"/>
                <w:iCs/>
                <w:sz w:val="22"/>
                <w:szCs w:val="22"/>
              </w:rPr>
            </w:pPr>
          </w:p>
        </w:tc>
        <w:tc>
          <w:tcPr>
            <w:tcW w:w="1272" w:type="dxa"/>
          </w:tcPr>
          <w:p w14:paraId="031635CF" w14:textId="77777777" w:rsidR="00D6322D" w:rsidRPr="00E24A15" w:rsidRDefault="00D6322D" w:rsidP="00D6322D">
            <w:pPr>
              <w:jc w:val="both"/>
              <w:rPr>
                <w:rFonts w:cs="Times New Roman"/>
                <w:iCs/>
                <w:sz w:val="22"/>
                <w:szCs w:val="22"/>
              </w:rPr>
            </w:pPr>
          </w:p>
        </w:tc>
        <w:tc>
          <w:tcPr>
            <w:tcW w:w="990" w:type="dxa"/>
          </w:tcPr>
          <w:p w14:paraId="53D04269" w14:textId="77777777" w:rsidR="00D6322D" w:rsidRPr="00E24A15" w:rsidRDefault="00D6322D" w:rsidP="00D6322D">
            <w:pPr>
              <w:jc w:val="both"/>
              <w:rPr>
                <w:rFonts w:cs="Times New Roman"/>
                <w:iCs/>
                <w:sz w:val="22"/>
                <w:szCs w:val="22"/>
              </w:rPr>
            </w:pPr>
          </w:p>
        </w:tc>
      </w:tr>
      <w:tr w:rsidR="00E24A15" w:rsidRPr="00E24A15" w14:paraId="406AB043" w14:textId="77909706" w:rsidTr="00974A52">
        <w:tc>
          <w:tcPr>
            <w:tcW w:w="551" w:type="dxa"/>
            <w:vMerge/>
            <w:vAlign w:val="center"/>
          </w:tcPr>
          <w:p w14:paraId="1EBB9B0A" w14:textId="77777777" w:rsidR="00D6322D" w:rsidRPr="00E24A15" w:rsidRDefault="00D6322D" w:rsidP="00D6322D">
            <w:pPr>
              <w:jc w:val="center"/>
              <w:rPr>
                <w:rFonts w:cs="Times New Roman"/>
                <w:sz w:val="22"/>
                <w:szCs w:val="22"/>
                <w:lang w:val="vi-VN"/>
              </w:rPr>
            </w:pPr>
          </w:p>
        </w:tc>
        <w:tc>
          <w:tcPr>
            <w:tcW w:w="1434" w:type="dxa"/>
            <w:vMerge/>
            <w:vAlign w:val="center"/>
          </w:tcPr>
          <w:p w14:paraId="1E379AFD" w14:textId="77777777" w:rsidR="00D6322D" w:rsidRPr="00E24A15" w:rsidRDefault="00D6322D" w:rsidP="00D6322D">
            <w:pPr>
              <w:jc w:val="both"/>
              <w:rPr>
                <w:rFonts w:cs="Times New Roman"/>
                <w:sz w:val="22"/>
                <w:szCs w:val="22"/>
                <w:lang w:val="vi-VN"/>
              </w:rPr>
            </w:pPr>
          </w:p>
        </w:tc>
        <w:tc>
          <w:tcPr>
            <w:tcW w:w="3402" w:type="dxa"/>
            <w:vAlign w:val="center"/>
          </w:tcPr>
          <w:p w14:paraId="564192E8" w14:textId="5C6024D2" w:rsidR="00D6322D" w:rsidRPr="00E24A15" w:rsidRDefault="00D6322D" w:rsidP="00D6322D">
            <w:pPr>
              <w:jc w:val="both"/>
              <w:rPr>
                <w:rFonts w:cs="Times New Roman"/>
                <w:b/>
                <w:sz w:val="22"/>
                <w:szCs w:val="22"/>
                <w:lang w:val="vi-VN"/>
              </w:rPr>
            </w:pPr>
            <w:r w:rsidRPr="00E24A15">
              <w:rPr>
                <w:rFonts w:cs="Times New Roman"/>
                <w:b/>
                <w:sz w:val="22"/>
                <w:szCs w:val="22"/>
                <w:lang w:val="vi-VN"/>
              </w:rPr>
              <w:t>4.</w:t>
            </w:r>
            <w:r w:rsidRPr="00E24A15">
              <w:rPr>
                <w:rFonts w:cs="Times New Roman"/>
                <w:sz w:val="22"/>
                <w:szCs w:val="22"/>
                <w:lang w:val="vi-VN"/>
              </w:rPr>
              <w:t xml:space="preserve"> Quyết định việc tổ chức Đại hội thể thao toàn quốc quy định tại khoản 1 Điều 38 Luật Thể dục, Thể thao được sửa đổi, bổ sung bởi Luật sửa đổi, bổ sung một số điều của Luật Thể dục, thể thao</w:t>
            </w:r>
          </w:p>
        </w:tc>
        <w:tc>
          <w:tcPr>
            <w:tcW w:w="1279" w:type="dxa"/>
            <w:vAlign w:val="center"/>
          </w:tcPr>
          <w:p w14:paraId="2CADB48F" w14:textId="6F749F65" w:rsidR="00D6322D" w:rsidRPr="00E24A15" w:rsidRDefault="00D6322D" w:rsidP="00D6322D">
            <w:pPr>
              <w:jc w:val="center"/>
              <w:rPr>
                <w:rFonts w:cs="Times New Roman"/>
                <w:sz w:val="22"/>
                <w:szCs w:val="22"/>
                <w:lang w:val="vi-VN"/>
              </w:rPr>
            </w:pPr>
            <w:r w:rsidRPr="00E24A15">
              <w:rPr>
                <w:rFonts w:cs="Times New Roman"/>
                <w:sz w:val="22"/>
                <w:szCs w:val="22"/>
                <w:lang w:val="vi-VN"/>
              </w:rPr>
              <w:t>Khoản 1 Điều 38 Luật Thể dục, Thể thao</w:t>
            </w:r>
          </w:p>
        </w:tc>
        <w:tc>
          <w:tcPr>
            <w:tcW w:w="854" w:type="dxa"/>
          </w:tcPr>
          <w:p w14:paraId="788AF6AD" w14:textId="5FC90788"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062638FF" w14:textId="3E32C6EC"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23404EFB" w14:textId="77777777" w:rsidR="00D6322D" w:rsidRPr="00E24A15" w:rsidRDefault="00D6322D" w:rsidP="00D6322D">
            <w:pPr>
              <w:jc w:val="both"/>
              <w:rPr>
                <w:rFonts w:cs="Times New Roman"/>
                <w:iCs/>
                <w:sz w:val="22"/>
                <w:szCs w:val="22"/>
              </w:rPr>
            </w:pPr>
          </w:p>
        </w:tc>
        <w:tc>
          <w:tcPr>
            <w:tcW w:w="992" w:type="dxa"/>
          </w:tcPr>
          <w:p w14:paraId="540953CD" w14:textId="77777777" w:rsidR="00D6322D" w:rsidRPr="00E24A15" w:rsidRDefault="00D6322D" w:rsidP="00D6322D">
            <w:pPr>
              <w:jc w:val="both"/>
              <w:rPr>
                <w:rFonts w:cs="Times New Roman"/>
                <w:iCs/>
                <w:sz w:val="22"/>
                <w:szCs w:val="22"/>
              </w:rPr>
            </w:pPr>
          </w:p>
        </w:tc>
        <w:tc>
          <w:tcPr>
            <w:tcW w:w="1275" w:type="dxa"/>
          </w:tcPr>
          <w:p w14:paraId="61E42919" w14:textId="77777777" w:rsidR="00D6322D" w:rsidRPr="00E24A15" w:rsidRDefault="00D6322D" w:rsidP="00D6322D">
            <w:pPr>
              <w:jc w:val="both"/>
              <w:rPr>
                <w:rFonts w:cs="Times New Roman"/>
                <w:iCs/>
                <w:sz w:val="22"/>
                <w:szCs w:val="22"/>
              </w:rPr>
            </w:pPr>
          </w:p>
        </w:tc>
        <w:tc>
          <w:tcPr>
            <w:tcW w:w="1133" w:type="dxa"/>
          </w:tcPr>
          <w:p w14:paraId="5325BC51" w14:textId="77777777" w:rsidR="00D6322D" w:rsidRPr="00E24A15" w:rsidRDefault="00D6322D" w:rsidP="00D6322D">
            <w:pPr>
              <w:jc w:val="both"/>
              <w:rPr>
                <w:rFonts w:cs="Times New Roman"/>
                <w:iCs/>
                <w:sz w:val="22"/>
                <w:szCs w:val="22"/>
              </w:rPr>
            </w:pPr>
          </w:p>
        </w:tc>
        <w:tc>
          <w:tcPr>
            <w:tcW w:w="1140" w:type="dxa"/>
          </w:tcPr>
          <w:p w14:paraId="69B64522" w14:textId="77777777" w:rsidR="00D6322D" w:rsidRPr="00E24A15" w:rsidRDefault="00D6322D" w:rsidP="00D6322D">
            <w:pPr>
              <w:jc w:val="both"/>
              <w:rPr>
                <w:rFonts w:cs="Times New Roman"/>
                <w:iCs/>
                <w:sz w:val="22"/>
                <w:szCs w:val="22"/>
              </w:rPr>
            </w:pPr>
          </w:p>
        </w:tc>
        <w:tc>
          <w:tcPr>
            <w:tcW w:w="1272" w:type="dxa"/>
          </w:tcPr>
          <w:p w14:paraId="1087127B" w14:textId="77777777" w:rsidR="00D6322D" w:rsidRPr="00E24A15" w:rsidRDefault="00D6322D" w:rsidP="00D6322D">
            <w:pPr>
              <w:jc w:val="both"/>
              <w:rPr>
                <w:rFonts w:cs="Times New Roman"/>
                <w:iCs/>
                <w:sz w:val="22"/>
                <w:szCs w:val="22"/>
              </w:rPr>
            </w:pPr>
          </w:p>
        </w:tc>
        <w:tc>
          <w:tcPr>
            <w:tcW w:w="990" w:type="dxa"/>
          </w:tcPr>
          <w:p w14:paraId="00FEBC11" w14:textId="77777777" w:rsidR="00D6322D" w:rsidRPr="00E24A15" w:rsidRDefault="00D6322D" w:rsidP="00D6322D">
            <w:pPr>
              <w:jc w:val="both"/>
              <w:rPr>
                <w:rFonts w:cs="Times New Roman"/>
                <w:iCs/>
                <w:sz w:val="22"/>
                <w:szCs w:val="22"/>
              </w:rPr>
            </w:pPr>
          </w:p>
        </w:tc>
      </w:tr>
      <w:tr w:rsidR="00E24A15" w:rsidRPr="00E24A15" w14:paraId="13BC1B74" w14:textId="47818775" w:rsidTr="00974A52">
        <w:tc>
          <w:tcPr>
            <w:tcW w:w="551" w:type="dxa"/>
            <w:vMerge w:val="restart"/>
            <w:vAlign w:val="center"/>
          </w:tcPr>
          <w:p w14:paraId="57F8C02C" w14:textId="0E595C0C" w:rsidR="00D6322D" w:rsidRPr="00E24A15" w:rsidRDefault="00D6322D" w:rsidP="00D6322D">
            <w:pPr>
              <w:jc w:val="center"/>
              <w:rPr>
                <w:rFonts w:cs="Times New Roman"/>
                <w:sz w:val="22"/>
                <w:szCs w:val="22"/>
              </w:rPr>
            </w:pPr>
            <w:r w:rsidRPr="00E24A15">
              <w:rPr>
                <w:rFonts w:cs="Times New Roman"/>
                <w:sz w:val="22"/>
                <w:szCs w:val="22"/>
              </w:rPr>
              <w:lastRenderedPageBreak/>
              <w:t>4</w:t>
            </w:r>
          </w:p>
        </w:tc>
        <w:tc>
          <w:tcPr>
            <w:tcW w:w="1434" w:type="dxa"/>
            <w:vMerge w:val="restart"/>
            <w:vAlign w:val="center"/>
          </w:tcPr>
          <w:p w14:paraId="7CF13CE9" w14:textId="0AE753F2" w:rsidR="00D6322D" w:rsidRPr="00E24A15" w:rsidRDefault="00D6322D" w:rsidP="00D6322D">
            <w:pPr>
              <w:jc w:val="both"/>
              <w:rPr>
                <w:rFonts w:cs="Times New Roman"/>
                <w:sz w:val="22"/>
                <w:szCs w:val="22"/>
                <w:lang w:val="sv-SE"/>
              </w:rPr>
            </w:pPr>
            <w:r w:rsidRPr="00E24A15">
              <w:rPr>
                <w:rFonts w:cs="Times New Roman"/>
                <w:sz w:val="22"/>
                <w:szCs w:val="22"/>
                <w:lang w:val="sv-SE"/>
              </w:rPr>
              <w:t>Luật Du lịch số 09/2017/QH14</w:t>
            </w:r>
          </w:p>
        </w:tc>
        <w:tc>
          <w:tcPr>
            <w:tcW w:w="3402" w:type="dxa"/>
            <w:vAlign w:val="center"/>
          </w:tcPr>
          <w:p w14:paraId="4DBAAA2F" w14:textId="6FBAAB61" w:rsidR="00D6322D" w:rsidRPr="00E24A15" w:rsidRDefault="00D6322D" w:rsidP="00D6322D">
            <w:pPr>
              <w:jc w:val="both"/>
              <w:rPr>
                <w:rFonts w:cs="Times New Roman"/>
                <w:b/>
                <w:sz w:val="22"/>
                <w:szCs w:val="22"/>
                <w:lang w:val="sv-SE"/>
              </w:rPr>
            </w:pPr>
            <w:r w:rsidRPr="00E24A15">
              <w:rPr>
                <w:rFonts w:cs="Times New Roman"/>
                <w:b/>
                <w:sz w:val="22"/>
                <w:szCs w:val="22"/>
                <w:lang w:val="sv-SE"/>
              </w:rPr>
              <w:t>5.</w:t>
            </w:r>
            <w:r w:rsidRPr="00E24A15">
              <w:rPr>
                <w:rFonts w:cs="Times New Roman"/>
                <w:sz w:val="22"/>
                <w:szCs w:val="22"/>
                <w:lang w:val="sv-SE"/>
              </w:rPr>
              <w:t xml:space="preserve"> Công nhận đối với khu du lịch nằm trên địa bàn từ 02 đơn vị hành chính cấp tỉnh trở lên quy định tại khoản 3 Điều 28 Luật Du lịch</w:t>
            </w:r>
          </w:p>
        </w:tc>
        <w:tc>
          <w:tcPr>
            <w:tcW w:w="1279" w:type="dxa"/>
            <w:vAlign w:val="center"/>
          </w:tcPr>
          <w:p w14:paraId="0D1FAA83" w14:textId="6813D7CF" w:rsidR="00D6322D" w:rsidRPr="00E24A15" w:rsidRDefault="00D6322D" w:rsidP="00D6322D">
            <w:pPr>
              <w:jc w:val="center"/>
              <w:rPr>
                <w:rFonts w:cs="Times New Roman"/>
                <w:sz w:val="22"/>
                <w:szCs w:val="22"/>
                <w:lang w:val="sv-SE"/>
              </w:rPr>
            </w:pPr>
            <w:r w:rsidRPr="00E24A15">
              <w:rPr>
                <w:rFonts w:cs="Times New Roman"/>
                <w:sz w:val="22"/>
                <w:szCs w:val="22"/>
                <w:lang w:val="sv-SE"/>
              </w:rPr>
              <w:t>Khoản 3 Điều 28 Luật Du lịch</w:t>
            </w:r>
          </w:p>
        </w:tc>
        <w:tc>
          <w:tcPr>
            <w:tcW w:w="854" w:type="dxa"/>
          </w:tcPr>
          <w:p w14:paraId="5EBD232C" w14:textId="055E1B7E"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18FB2DC5" w14:textId="065155CB"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51A4C1EC" w14:textId="77777777" w:rsidR="00D6322D" w:rsidRPr="00E24A15" w:rsidRDefault="00D6322D" w:rsidP="00D6322D">
            <w:pPr>
              <w:jc w:val="both"/>
              <w:rPr>
                <w:rFonts w:cs="Times New Roman"/>
                <w:iCs/>
                <w:sz w:val="22"/>
                <w:szCs w:val="22"/>
              </w:rPr>
            </w:pPr>
          </w:p>
        </w:tc>
        <w:tc>
          <w:tcPr>
            <w:tcW w:w="992" w:type="dxa"/>
          </w:tcPr>
          <w:p w14:paraId="3F45A04D" w14:textId="77777777" w:rsidR="00D6322D" w:rsidRPr="00E24A15" w:rsidRDefault="00D6322D" w:rsidP="00D6322D">
            <w:pPr>
              <w:jc w:val="both"/>
              <w:rPr>
                <w:rFonts w:cs="Times New Roman"/>
                <w:iCs/>
                <w:sz w:val="22"/>
                <w:szCs w:val="22"/>
              </w:rPr>
            </w:pPr>
          </w:p>
        </w:tc>
        <w:tc>
          <w:tcPr>
            <w:tcW w:w="1275" w:type="dxa"/>
          </w:tcPr>
          <w:p w14:paraId="501BCB45" w14:textId="77777777" w:rsidR="00D6322D" w:rsidRPr="00E24A15" w:rsidRDefault="00D6322D" w:rsidP="00D6322D">
            <w:pPr>
              <w:jc w:val="both"/>
              <w:rPr>
                <w:rFonts w:cs="Times New Roman"/>
                <w:iCs/>
                <w:sz w:val="22"/>
                <w:szCs w:val="22"/>
              </w:rPr>
            </w:pPr>
          </w:p>
        </w:tc>
        <w:tc>
          <w:tcPr>
            <w:tcW w:w="1133" w:type="dxa"/>
          </w:tcPr>
          <w:p w14:paraId="33DC9D0B" w14:textId="77777777" w:rsidR="00D6322D" w:rsidRPr="00E24A15" w:rsidRDefault="00D6322D" w:rsidP="00D6322D">
            <w:pPr>
              <w:jc w:val="both"/>
              <w:rPr>
                <w:rFonts w:cs="Times New Roman"/>
                <w:iCs/>
                <w:sz w:val="22"/>
                <w:szCs w:val="22"/>
              </w:rPr>
            </w:pPr>
          </w:p>
        </w:tc>
        <w:tc>
          <w:tcPr>
            <w:tcW w:w="1140" w:type="dxa"/>
          </w:tcPr>
          <w:p w14:paraId="31817CEC" w14:textId="77777777" w:rsidR="00D6322D" w:rsidRPr="00E24A15" w:rsidRDefault="00D6322D" w:rsidP="00D6322D">
            <w:pPr>
              <w:jc w:val="both"/>
              <w:rPr>
                <w:rFonts w:cs="Times New Roman"/>
                <w:iCs/>
                <w:sz w:val="22"/>
                <w:szCs w:val="22"/>
              </w:rPr>
            </w:pPr>
          </w:p>
        </w:tc>
        <w:tc>
          <w:tcPr>
            <w:tcW w:w="1272" w:type="dxa"/>
          </w:tcPr>
          <w:p w14:paraId="4FA23FFA" w14:textId="77777777" w:rsidR="00D6322D" w:rsidRPr="00E24A15" w:rsidRDefault="00D6322D" w:rsidP="00D6322D">
            <w:pPr>
              <w:jc w:val="both"/>
              <w:rPr>
                <w:rFonts w:cs="Times New Roman"/>
                <w:iCs/>
                <w:sz w:val="22"/>
                <w:szCs w:val="22"/>
              </w:rPr>
            </w:pPr>
          </w:p>
        </w:tc>
        <w:tc>
          <w:tcPr>
            <w:tcW w:w="990" w:type="dxa"/>
          </w:tcPr>
          <w:p w14:paraId="4F365E95" w14:textId="77777777" w:rsidR="00D6322D" w:rsidRPr="00E24A15" w:rsidRDefault="00D6322D" w:rsidP="00D6322D">
            <w:pPr>
              <w:jc w:val="both"/>
              <w:rPr>
                <w:rFonts w:cs="Times New Roman"/>
                <w:iCs/>
                <w:sz w:val="22"/>
                <w:szCs w:val="22"/>
              </w:rPr>
            </w:pPr>
          </w:p>
        </w:tc>
      </w:tr>
      <w:tr w:rsidR="00E24A15" w:rsidRPr="00E24A15" w14:paraId="6660E545" w14:textId="73D75F94" w:rsidTr="00974A52">
        <w:tc>
          <w:tcPr>
            <w:tcW w:w="551" w:type="dxa"/>
            <w:vMerge/>
            <w:vAlign w:val="center"/>
          </w:tcPr>
          <w:p w14:paraId="3275DF39" w14:textId="77777777" w:rsidR="00D6322D" w:rsidRPr="00E24A15" w:rsidRDefault="00D6322D" w:rsidP="00D6322D">
            <w:pPr>
              <w:jc w:val="center"/>
              <w:rPr>
                <w:rFonts w:cs="Times New Roman"/>
                <w:sz w:val="22"/>
                <w:szCs w:val="22"/>
                <w:lang w:val="vi-VN"/>
              </w:rPr>
            </w:pPr>
          </w:p>
        </w:tc>
        <w:tc>
          <w:tcPr>
            <w:tcW w:w="1434" w:type="dxa"/>
            <w:vMerge/>
            <w:vAlign w:val="center"/>
          </w:tcPr>
          <w:p w14:paraId="6F015C61" w14:textId="77777777" w:rsidR="00D6322D" w:rsidRPr="00E24A15" w:rsidRDefault="00D6322D" w:rsidP="00D6322D">
            <w:pPr>
              <w:jc w:val="both"/>
              <w:rPr>
                <w:rFonts w:cs="Times New Roman"/>
                <w:sz w:val="22"/>
                <w:szCs w:val="22"/>
                <w:lang w:val="vi-VN"/>
              </w:rPr>
            </w:pPr>
          </w:p>
        </w:tc>
        <w:tc>
          <w:tcPr>
            <w:tcW w:w="3402" w:type="dxa"/>
            <w:vAlign w:val="center"/>
          </w:tcPr>
          <w:p w14:paraId="2241EACE" w14:textId="24A37E15" w:rsidR="00D6322D" w:rsidRPr="00E24A15" w:rsidRDefault="00D6322D" w:rsidP="00D6322D">
            <w:pPr>
              <w:jc w:val="both"/>
              <w:rPr>
                <w:rFonts w:cs="Times New Roman"/>
                <w:b/>
                <w:sz w:val="22"/>
                <w:szCs w:val="22"/>
                <w:lang w:val="vi-VN"/>
              </w:rPr>
            </w:pPr>
            <w:r w:rsidRPr="00E24A15">
              <w:rPr>
                <w:rFonts w:cs="Times New Roman"/>
                <w:b/>
                <w:sz w:val="22"/>
                <w:szCs w:val="22"/>
                <w:lang w:val="vi-VN"/>
              </w:rPr>
              <w:t>6.</w:t>
            </w:r>
            <w:r w:rsidRPr="00E24A15">
              <w:rPr>
                <w:rFonts w:cs="Times New Roman"/>
                <w:sz w:val="22"/>
                <w:szCs w:val="22"/>
                <w:lang w:val="vi-VN"/>
              </w:rPr>
              <w:t xml:space="preserve"> Cho phép thành lập Văn phòng đại diện tại Việt Nam của cơ quan du lịch nước ngoài, tổ chức du lịch quốc tế và khu vực quy định tại điểm b khoản 3 Điều 69 Luật Du lịch</w:t>
            </w:r>
          </w:p>
        </w:tc>
        <w:tc>
          <w:tcPr>
            <w:tcW w:w="1279" w:type="dxa"/>
            <w:vAlign w:val="center"/>
          </w:tcPr>
          <w:p w14:paraId="55D99429" w14:textId="5C4B032E"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69 Luật Du lịch</w:t>
            </w:r>
          </w:p>
        </w:tc>
        <w:tc>
          <w:tcPr>
            <w:tcW w:w="854" w:type="dxa"/>
          </w:tcPr>
          <w:p w14:paraId="62BFAE53" w14:textId="4ABC5350"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6E8F8D2D" w14:textId="35D4F4B0"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60A651B1" w14:textId="77777777" w:rsidR="00D6322D" w:rsidRPr="00E24A15" w:rsidRDefault="00D6322D" w:rsidP="00D6322D">
            <w:pPr>
              <w:jc w:val="both"/>
              <w:rPr>
                <w:rFonts w:cs="Times New Roman"/>
                <w:iCs/>
                <w:sz w:val="22"/>
                <w:szCs w:val="22"/>
              </w:rPr>
            </w:pPr>
          </w:p>
        </w:tc>
        <w:tc>
          <w:tcPr>
            <w:tcW w:w="992" w:type="dxa"/>
          </w:tcPr>
          <w:p w14:paraId="03F531BA" w14:textId="77777777" w:rsidR="00D6322D" w:rsidRPr="00E24A15" w:rsidRDefault="00D6322D" w:rsidP="00D6322D">
            <w:pPr>
              <w:jc w:val="both"/>
              <w:rPr>
                <w:rFonts w:cs="Times New Roman"/>
                <w:iCs/>
                <w:sz w:val="22"/>
                <w:szCs w:val="22"/>
              </w:rPr>
            </w:pPr>
          </w:p>
        </w:tc>
        <w:tc>
          <w:tcPr>
            <w:tcW w:w="1275" w:type="dxa"/>
          </w:tcPr>
          <w:p w14:paraId="464A67FA" w14:textId="77777777" w:rsidR="00D6322D" w:rsidRPr="00E24A15" w:rsidRDefault="00D6322D" w:rsidP="00D6322D">
            <w:pPr>
              <w:jc w:val="both"/>
              <w:rPr>
                <w:rFonts w:cs="Times New Roman"/>
                <w:iCs/>
                <w:sz w:val="22"/>
                <w:szCs w:val="22"/>
              </w:rPr>
            </w:pPr>
          </w:p>
        </w:tc>
        <w:tc>
          <w:tcPr>
            <w:tcW w:w="1133" w:type="dxa"/>
          </w:tcPr>
          <w:p w14:paraId="4498478A" w14:textId="77777777" w:rsidR="00D6322D" w:rsidRPr="00E24A15" w:rsidRDefault="00D6322D" w:rsidP="00D6322D">
            <w:pPr>
              <w:jc w:val="both"/>
              <w:rPr>
                <w:rFonts w:cs="Times New Roman"/>
                <w:iCs/>
                <w:sz w:val="22"/>
                <w:szCs w:val="22"/>
              </w:rPr>
            </w:pPr>
          </w:p>
        </w:tc>
        <w:tc>
          <w:tcPr>
            <w:tcW w:w="1140" w:type="dxa"/>
          </w:tcPr>
          <w:p w14:paraId="20FD5BBE" w14:textId="77777777" w:rsidR="00D6322D" w:rsidRPr="00E24A15" w:rsidRDefault="00D6322D" w:rsidP="00D6322D">
            <w:pPr>
              <w:jc w:val="both"/>
              <w:rPr>
                <w:rFonts w:cs="Times New Roman"/>
                <w:iCs/>
                <w:sz w:val="22"/>
                <w:szCs w:val="22"/>
              </w:rPr>
            </w:pPr>
          </w:p>
        </w:tc>
        <w:tc>
          <w:tcPr>
            <w:tcW w:w="1272" w:type="dxa"/>
          </w:tcPr>
          <w:p w14:paraId="32B53D00" w14:textId="77777777" w:rsidR="00D6322D" w:rsidRPr="00E24A15" w:rsidRDefault="00D6322D" w:rsidP="00D6322D">
            <w:pPr>
              <w:jc w:val="both"/>
              <w:rPr>
                <w:rFonts w:cs="Times New Roman"/>
                <w:iCs/>
                <w:sz w:val="22"/>
                <w:szCs w:val="22"/>
              </w:rPr>
            </w:pPr>
          </w:p>
        </w:tc>
        <w:tc>
          <w:tcPr>
            <w:tcW w:w="990" w:type="dxa"/>
          </w:tcPr>
          <w:p w14:paraId="287AAEB9" w14:textId="77777777" w:rsidR="00D6322D" w:rsidRPr="00E24A15" w:rsidRDefault="00D6322D" w:rsidP="00D6322D">
            <w:pPr>
              <w:jc w:val="both"/>
              <w:rPr>
                <w:rFonts w:cs="Times New Roman"/>
                <w:iCs/>
                <w:sz w:val="22"/>
                <w:szCs w:val="22"/>
              </w:rPr>
            </w:pPr>
          </w:p>
        </w:tc>
      </w:tr>
      <w:tr w:rsidR="00E24A15" w:rsidRPr="00E24A15" w14:paraId="6880074A" w14:textId="058DAFB9" w:rsidTr="00974A52">
        <w:tc>
          <w:tcPr>
            <w:tcW w:w="551" w:type="dxa"/>
            <w:vMerge w:val="restart"/>
            <w:vAlign w:val="center"/>
          </w:tcPr>
          <w:p w14:paraId="2E487D55" w14:textId="152CF08F" w:rsidR="00D6322D" w:rsidRPr="00E24A15" w:rsidRDefault="00D6322D" w:rsidP="00D6322D">
            <w:pPr>
              <w:jc w:val="center"/>
              <w:rPr>
                <w:rFonts w:cs="Times New Roman"/>
                <w:sz w:val="22"/>
                <w:szCs w:val="22"/>
              </w:rPr>
            </w:pPr>
            <w:r w:rsidRPr="00E24A15">
              <w:rPr>
                <w:rFonts w:cs="Times New Roman"/>
                <w:sz w:val="22"/>
                <w:szCs w:val="22"/>
              </w:rPr>
              <w:t>5</w:t>
            </w:r>
          </w:p>
        </w:tc>
        <w:tc>
          <w:tcPr>
            <w:tcW w:w="1434" w:type="dxa"/>
            <w:vMerge w:val="restart"/>
            <w:vAlign w:val="center"/>
          </w:tcPr>
          <w:p w14:paraId="2DFCE39F" w14:textId="4065F010" w:rsidR="00D6322D" w:rsidRPr="00E24A15" w:rsidRDefault="00D6322D" w:rsidP="00D6322D">
            <w:pPr>
              <w:jc w:val="both"/>
              <w:rPr>
                <w:rFonts w:cs="Times New Roman"/>
                <w:sz w:val="22"/>
                <w:szCs w:val="22"/>
              </w:rPr>
            </w:pPr>
            <w:r w:rsidRPr="00E24A15">
              <w:rPr>
                <w:rFonts w:cs="Times New Roman"/>
                <w:sz w:val="22"/>
                <w:szCs w:val="22"/>
              </w:rPr>
              <w:t>Luật Báo chí số 103/2016/QH13</w:t>
            </w:r>
          </w:p>
        </w:tc>
        <w:tc>
          <w:tcPr>
            <w:tcW w:w="3402" w:type="dxa"/>
            <w:vAlign w:val="center"/>
          </w:tcPr>
          <w:p w14:paraId="59B51803" w14:textId="46E22428" w:rsidR="00D6322D" w:rsidRPr="00E24A15" w:rsidRDefault="00D6322D" w:rsidP="00D6322D">
            <w:pPr>
              <w:jc w:val="both"/>
              <w:rPr>
                <w:rFonts w:cs="Times New Roman"/>
                <w:b/>
                <w:sz w:val="22"/>
                <w:szCs w:val="22"/>
              </w:rPr>
            </w:pPr>
            <w:r w:rsidRPr="00E24A15">
              <w:rPr>
                <w:rFonts w:cs="Times New Roman"/>
                <w:b/>
                <w:sz w:val="22"/>
                <w:szCs w:val="22"/>
              </w:rPr>
              <w:t>7.</w:t>
            </w:r>
            <w:r w:rsidRPr="00E24A15">
              <w:rPr>
                <w:rFonts w:cs="Times New Roman"/>
                <w:sz w:val="22"/>
                <w:szCs w:val="22"/>
              </w:rPr>
              <w:t xml:space="preserve"> Chấp thuận thay đổi nội dung ghi trong giấy phép hoạt động báo in, giấy phép hoạt động tạp chí in, giấy phép hoạt động báo điện tử, giấy phép hoạt động tạp chí điện tử, giấy phép hoạt động báo in và báo điện tử, giấy phép hoạt động tạp chí in và tạp chí điện tử đối với cơ quan báo chí của địa phương quy định tại khoản 3 Điều 20 Luật Báo chí</w:t>
            </w:r>
          </w:p>
        </w:tc>
        <w:tc>
          <w:tcPr>
            <w:tcW w:w="1279" w:type="dxa"/>
            <w:vAlign w:val="center"/>
          </w:tcPr>
          <w:p w14:paraId="13670F59" w14:textId="44C5D387" w:rsidR="00D6322D" w:rsidRPr="00E24A15" w:rsidRDefault="00D6322D" w:rsidP="00D6322D">
            <w:pPr>
              <w:jc w:val="center"/>
              <w:rPr>
                <w:rFonts w:cs="Times New Roman"/>
                <w:sz w:val="22"/>
                <w:szCs w:val="22"/>
              </w:rPr>
            </w:pPr>
            <w:r w:rsidRPr="00E24A15">
              <w:rPr>
                <w:rFonts w:cs="Times New Roman"/>
                <w:sz w:val="22"/>
                <w:szCs w:val="22"/>
              </w:rPr>
              <w:t>Khoản 3 Điều 20 Luật Báo chí</w:t>
            </w:r>
          </w:p>
        </w:tc>
        <w:tc>
          <w:tcPr>
            <w:tcW w:w="854" w:type="dxa"/>
          </w:tcPr>
          <w:p w14:paraId="5AE95E35" w14:textId="62827EA1" w:rsidR="00D6322D" w:rsidRPr="00E24A15" w:rsidRDefault="00D6322D" w:rsidP="00D6322D">
            <w:pPr>
              <w:jc w:val="both"/>
              <w:rPr>
                <w:rFonts w:cs="Times New Roman"/>
                <w:sz w:val="22"/>
                <w:szCs w:val="22"/>
              </w:rPr>
            </w:pPr>
            <w:r w:rsidRPr="00E24A15">
              <w:rPr>
                <w:rFonts w:cs="Times New Roman"/>
                <w:sz w:val="22"/>
                <w:szCs w:val="22"/>
              </w:rPr>
              <w:t>Bộ trưởng</w:t>
            </w:r>
          </w:p>
        </w:tc>
        <w:tc>
          <w:tcPr>
            <w:tcW w:w="845" w:type="dxa"/>
          </w:tcPr>
          <w:p w14:paraId="45D00EFD" w14:textId="0FCECC41" w:rsidR="00D6322D" w:rsidRPr="00E24A15" w:rsidRDefault="00D6322D" w:rsidP="00D6322D">
            <w:pPr>
              <w:jc w:val="both"/>
              <w:rPr>
                <w:rFonts w:cs="Times New Roman"/>
                <w:sz w:val="22"/>
                <w:szCs w:val="22"/>
              </w:rPr>
            </w:pPr>
            <w:r w:rsidRPr="00E24A15">
              <w:rPr>
                <w:rFonts w:cs="Times New Roman"/>
                <w:sz w:val="22"/>
                <w:szCs w:val="22"/>
              </w:rPr>
              <w:t>UBND tỉnh</w:t>
            </w:r>
          </w:p>
        </w:tc>
        <w:tc>
          <w:tcPr>
            <w:tcW w:w="709" w:type="dxa"/>
          </w:tcPr>
          <w:p w14:paraId="6F164C50" w14:textId="77777777" w:rsidR="00D6322D" w:rsidRPr="00E24A15" w:rsidRDefault="00D6322D" w:rsidP="00D6322D">
            <w:pPr>
              <w:jc w:val="both"/>
              <w:rPr>
                <w:rFonts w:cs="Times New Roman"/>
                <w:sz w:val="22"/>
                <w:szCs w:val="22"/>
              </w:rPr>
            </w:pPr>
          </w:p>
        </w:tc>
        <w:tc>
          <w:tcPr>
            <w:tcW w:w="992" w:type="dxa"/>
          </w:tcPr>
          <w:p w14:paraId="2B57A02D" w14:textId="77777777" w:rsidR="00D6322D" w:rsidRPr="00E24A15" w:rsidRDefault="00D6322D" w:rsidP="00D6322D">
            <w:pPr>
              <w:jc w:val="both"/>
              <w:rPr>
                <w:rFonts w:cs="Times New Roman"/>
                <w:sz w:val="22"/>
                <w:szCs w:val="22"/>
              </w:rPr>
            </w:pPr>
          </w:p>
        </w:tc>
        <w:tc>
          <w:tcPr>
            <w:tcW w:w="1275" w:type="dxa"/>
          </w:tcPr>
          <w:p w14:paraId="69700ED6" w14:textId="77777777" w:rsidR="00D6322D" w:rsidRPr="00E24A15" w:rsidRDefault="00D6322D" w:rsidP="00D6322D">
            <w:pPr>
              <w:jc w:val="both"/>
              <w:rPr>
                <w:rFonts w:cs="Times New Roman"/>
                <w:sz w:val="22"/>
                <w:szCs w:val="22"/>
              </w:rPr>
            </w:pPr>
          </w:p>
        </w:tc>
        <w:tc>
          <w:tcPr>
            <w:tcW w:w="1133" w:type="dxa"/>
          </w:tcPr>
          <w:p w14:paraId="750E0A2F" w14:textId="77777777" w:rsidR="00D6322D" w:rsidRPr="00E24A15" w:rsidRDefault="00D6322D" w:rsidP="00D6322D">
            <w:pPr>
              <w:jc w:val="both"/>
              <w:rPr>
                <w:rFonts w:cs="Times New Roman"/>
                <w:sz w:val="22"/>
                <w:szCs w:val="22"/>
              </w:rPr>
            </w:pPr>
          </w:p>
        </w:tc>
        <w:tc>
          <w:tcPr>
            <w:tcW w:w="1140" w:type="dxa"/>
          </w:tcPr>
          <w:p w14:paraId="36A9A93B" w14:textId="77777777" w:rsidR="00D6322D" w:rsidRPr="00E24A15" w:rsidRDefault="00D6322D" w:rsidP="00D6322D">
            <w:pPr>
              <w:jc w:val="both"/>
              <w:rPr>
                <w:rFonts w:cs="Times New Roman"/>
                <w:sz w:val="22"/>
                <w:szCs w:val="22"/>
              </w:rPr>
            </w:pPr>
          </w:p>
        </w:tc>
        <w:tc>
          <w:tcPr>
            <w:tcW w:w="1272" w:type="dxa"/>
          </w:tcPr>
          <w:p w14:paraId="25CE1586" w14:textId="77777777" w:rsidR="00D6322D" w:rsidRPr="00E24A15" w:rsidRDefault="00D6322D" w:rsidP="00D6322D">
            <w:pPr>
              <w:jc w:val="both"/>
              <w:rPr>
                <w:rFonts w:cs="Times New Roman"/>
                <w:sz w:val="22"/>
                <w:szCs w:val="22"/>
              </w:rPr>
            </w:pPr>
          </w:p>
        </w:tc>
        <w:tc>
          <w:tcPr>
            <w:tcW w:w="990" w:type="dxa"/>
            <w:vMerge w:val="restart"/>
          </w:tcPr>
          <w:p w14:paraId="279B0EBF" w14:textId="2EF15917" w:rsidR="00D6322D" w:rsidRPr="00E24A15" w:rsidRDefault="00D6322D" w:rsidP="00D6322D">
            <w:pPr>
              <w:jc w:val="both"/>
              <w:rPr>
                <w:rFonts w:cs="Times New Roman"/>
                <w:sz w:val="22"/>
                <w:szCs w:val="22"/>
              </w:rPr>
            </w:pPr>
            <w:r w:rsidRPr="00E24A15">
              <w:rPr>
                <w:rFonts w:cs="Times New Roman"/>
                <w:sz w:val="22"/>
                <w:szCs w:val="22"/>
              </w:rPr>
              <w:t>Luật Báo chí số 103/2016/QH13 đã được thay thế bởi Luật Báo chí số 126/2025/QH15</w:t>
            </w:r>
          </w:p>
        </w:tc>
      </w:tr>
      <w:tr w:rsidR="00E24A15" w:rsidRPr="00E24A15" w14:paraId="51D9820E" w14:textId="02917441" w:rsidTr="00974A52">
        <w:tc>
          <w:tcPr>
            <w:tcW w:w="551" w:type="dxa"/>
            <w:vMerge/>
            <w:vAlign w:val="center"/>
          </w:tcPr>
          <w:p w14:paraId="12A4A157" w14:textId="77777777" w:rsidR="00D6322D" w:rsidRPr="00E24A15" w:rsidRDefault="00D6322D" w:rsidP="00D6322D">
            <w:pPr>
              <w:jc w:val="center"/>
              <w:rPr>
                <w:rFonts w:cs="Times New Roman"/>
                <w:sz w:val="22"/>
                <w:szCs w:val="22"/>
                <w:lang w:val="vi-VN"/>
              </w:rPr>
            </w:pPr>
          </w:p>
        </w:tc>
        <w:tc>
          <w:tcPr>
            <w:tcW w:w="1434" w:type="dxa"/>
            <w:vMerge/>
            <w:vAlign w:val="center"/>
          </w:tcPr>
          <w:p w14:paraId="50CE38F5" w14:textId="77777777" w:rsidR="00D6322D" w:rsidRPr="00E24A15" w:rsidRDefault="00D6322D" w:rsidP="00D6322D">
            <w:pPr>
              <w:jc w:val="both"/>
              <w:rPr>
                <w:rFonts w:cs="Times New Roman"/>
                <w:sz w:val="22"/>
                <w:szCs w:val="22"/>
              </w:rPr>
            </w:pPr>
          </w:p>
        </w:tc>
        <w:tc>
          <w:tcPr>
            <w:tcW w:w="3402" w:type="dxa"/>
            <w:vAlign w:val="center"/>
          </w:tcPr>
          <w:p w14:paraId="126BEB3E" w14:textId="37CF0B89" w:rsidR="00D6322D" w:rsidRPr="00E24A15" w:rsidRDefault="00D6322D" w:rsidP="00D6322D">
            <w:pPr>
              <w:jc w:val="both"/>
              <w:rPr>
                <w:rFonts w:cs="Times New Roman"/>
                <w:b/>
                <w:sz w:val="22"/>
                <w:szCs w:val="22"/>
              </w:rPr>
            </w:pPr>
            <w:r w:rsidRPr="00E24A15">
              <w:rPr>
                <w:rFonts w:cs="Times New Roman"/>
                <w:b/>
                <w:sz w:val="22"/>
                <w:szCs w:val="22"/>
                <w:shd w:val="clear" w:color="auto" w:fill="FFFFFF"/>
              </w:rPr>
              <w:t>8.</w:t>
            </w:r>
            <w:r w:rsidRPr="00E24A15">
              <w:rPr>
                <w:rFonts w:cs="Times New Roman"/>
                <w:sz w:val="22"/>
                <w:szCs w:val="22"/>
                <w:shd w:val="clear" w:color="auto" w:fill="FFFFFF"/>
              </w:rPr>
              <w:t xml:space="preserve"> Cấp Giấy phép xuất bản thêm ấn phẩm báo chí, phụ trương; Giấy phép sửa đổi, bổ sung Giấy phép xuất bản thêm ấn phẩm báo chí, phụ trương; Văn bản chấp thuận thay đổi nội dung trong Giấy phép xuất bản thêm ấn phẩm báo chí, phụ trương quy định tại </w:t>
            </w:r>
            <w:bookmarkStart w:id="2" w:name="dc_8"/>
            <w:r w:rsidRPr="00E24A15">
              <w:rPr>
                <w:rFonts w:cs="Times New Roman"/>
                <w:sz w:val="22"/>
                <w:szCs w:val="22"/>
                <w:shd w:val="clear" w:color="auto" w:fill="FFFFFF"/>
              </w:rPr>
              <w:t xml:space="preserve">Điều 20 và </w:t>
            </w:r>
            <w:r w:rsidRPr="00E24A15">
              <w:rPr>
                <w:rFonts w:cs="Times New Roman"/>
                <w:sz w:val="22"/>
                <w:szCs w:val="22"/>
                <w:shd w:val="clear" w:color="auto" w:fill="FFFFFF"/>
              </w:rPr>
              <w:lastRenderedPageBreak/>
              <w:t>Điều 31 Luật Báo chí</w:t>
            </w:r>
            <w:bookmarkEnd w:id="2"/>
          </w:p>
        </w:tc>
        <w:tc>
          <w:tcPr>
            <w:tcW w:w="1279" w:type="dxa"/>
            <w:vAlign w:val="center"/>
          </w:tcPr>
          <w:p w14:paraId="512C7400" w14:textId="7450B762" w:rsidR="00D6322D" w:rsidRPr="00E24A15" w:rsidRDefault="00D6322D" w:rsidP="00D6322D">
            <w:pPr>
              <w:jc w:val="center"/>
              <w:rPr>
                <w:rFonts w:cs="Times New Roman"/>
                <w:sz w:val="22"/>
                <w:szCs w:val="22"/>
              </w:rPr>
            </w:pPr>
            <w:r w:rsidRPr="00E24A15">
              <w:rPr>
                <w:rFonts w:cs="Times New Roman"/>
                <w:sz w:val="22"/>
                <w:szCs w:val="22"/>
                <w:shd w:val="clear" w:color="auto" w:fill="FFFFFF"/>
              </w:rPr>
              <w:lastRenderedPageBreak/>
              <w:t>Điều 20 và Điều 31 Luật Báo chí</w:t>
            </w:r>
          </w:p>
        </w:tc>
        <w:tc>
          <w:tcPr>
            <w:tcW w:w="854" w:type="dxa"/>
          </w:tcPr>
          <w:p w14:paraId="63BE9B17" w14:textId="35C56A94" w:rsidR="00D6322D" w:rsidRPr="00E24A15" w:rsidRDefault="00D6322D" w:rsidP="00D6322D">
            <w:pPr>
              <w:jc w:val="both"/>
              <w:rPr>
                <w:rFonts w:cs="Times New Roman"/>
                <w:sz w:val="22"/>
                <w:szCs w:val="22"/>
              </w:rPr>
            </w:pPr>
            <w:r w:rsidRPr="00E24A15">
              <w:rPr>
                <w:rFonts w:cs="Times New Roman"/>
                <w:sz w:val="22"/>
                <w:szCs w:val="22"/>
              </w:rPr>
              <w:t>Bộ trưởng</w:t>
            </w:r>
          </w:p>
        </w:tc>
        <w:tc>
          <w:tcPr>
            <w:tcW w:w="845" w:type="dxa"/>
          </w:tcPr>
          <w:p w14:paraId="2250B1FA" w14:textId="71967226" w:rsidR="00D6322D" w:rsidRPr="00E24A15" w:rsidRDefault="00D6322D" w:rsidP="00D6322D">
            <w:pPr>
              <w:jc w:val="both"/>
              <w:rPr>
                <w:rFonts w:cs="Times New Roman"/>
                <w:sz w:val="22"/>
                <w:szCs w:val="22"/>
              </w:rPr>
            </w:pPr>
            <w:r w:rsidRPr="00E24A15">
              <w:rPr>
                <w:rFonts w:cs="Times New Roman"/>
                <w:sz w:val="22"/>
                <w:szCs w:val="22"/>
              </w:rPr>
              <w:t>UBND tỉnh</w:t>
            </w:r>
          </w:p>
        </w:tc>
        <w:tc>
          <w:tcPr>
            <w:tcW w:w="709" w:type="dxa"/>
          </w:tcPr>
          <w:p w14:paraId="08C734F1" w14:textId="77777777" w:rsidR="00D6322D" w:rsidRPr="00E24A15" w:rsidRDefault="00D6322D" w:rsidP="00D6322D">
            <w:pPr>
              <w:jc w:val="both"/>
              <w:rPr>
                <w:rFonts w:cs="Times New Roman"/>
                <w:sz w:val="22"/>
                <w:szCs w:val="22"/>
              </w:rPr>
            </w:pPr>
          </w:p>
        </w:tc>
        <w:tc>
          <w:tcPr>
            <w:tcW w:w="992" w:type="dxa"/>
          </w:tcPr>
          <w:p w14:paraId="6EF4860B" w14:textId="77777777" w:rsidR="00D6322D" w:rsidRPr="00E24A15" w:rsidRDefault="00D6322D" w:rsidP="00D6322D">
            <w:pPr>
              <w:jc w:val="both"/>
              <w:rPr>
                <w:rFonts w:cs="Times New Roman"/>
                <w:sz w:val="22"/>
                <w:szCs w:val="22"/>
              </w:rPr>
            </w:pPr>
          </w:p>
        </w:tc>
        <w:tc>
          <w:tcPr>
            <w:tcW w:w="1275" w:type="dxa"/>
          </w:tcPr>
          <w:p w14:paraId="1BF213EE" w14:textId="77777777" w:rsidR="00D6322D" w:rsidRPr="00E24A15" w:rsidRDefault="00D6322D" w:rsidP="00D6322D">
            <w:pPr>
              <w:jc w:val="both"/>
              <w:rPr>
                <w:rFonts w:cs="Times New Roman"/>
                <w:sz w:val="22"/>
                <w:szCs w:val="22"/>
              </w:rPr>
            </w:pPr>
          </w:p>
        </w:tc>
        <w:tc>
          <w:tcPr>
            <w:tcW w:w="1133" w:type="dxa"/>
          </w:tcPr>
          <w:p w14:paraId="588F94ED" w14:textId="77777777" w:rsidR="00D6322D" w:rsidRPr="00E24A15" w:rsidRDefault="00D6322D" w:rsidP="00D6322D">
            <w:pPr>
              <w:jc w:val="both"/>
              <w:rPr>
                <w:rFonts w:cs="Times New Roman"/>
                <w:sz w:val="22"/>
                <w:szCs w:val="22"/>
              </w:rPr>
            </w:pPr>
          </w:p>
        </w:tc>
        <w:tc>
          <w:tcPr>
            <w:tcW w:w="1140" w:type="dxa"/>
          </w:tcPr>
          <w:p w14:paraId="17513904" w14:textId="77777777" w:rsidR="00D6322D" w:rsidRPr="00E24A15" w:rsidRDefault="00D6322D" w:rsidP="00D6322D">
            <w:pPr>
              <w:jc w:val="both"/>
              <w:rPr>
                <w:rFonts w:cs="Times New Roman"/>
                <w:sz w:val="22"/>
                <w:szCs w:val="22"/>
              </w:rPr>
            </w:pPr>
          </w:p>
        </w:tc>
        <w:tc>
          <w:tcPr>
            <w:tcW w:w="1272" w:type="dxa"/>
          </w:tcPr>
          <w:p w14:paraId="22051E07" w14:textId="77777777" w:rsidR="00D6322D" w:rsidRPr="00E24A15" w:rsidRDefault="00D6322D" w:rsidP="00D6322D">
            <w:pPr>
              <w:jc w:val="both"/>
              <w:rPr>
                <w:rFonts w:cs="Times New Roman"/>
                <w:sz w:val="22"/>
                <w:szCs w:val="22"/>
              </w:rPr>
            </w:pPr>
          </w:p>
        </w:tc>
        <w:tc>
          <w:tcPr>
            <w:tcW w:w="990" w:type="dxa"/>
            <w:vMerge/>
          </w:tcPr>
          <w:p w14:paraId="2125A44D" w14:textId="77777777" w:rsidR="00D6322D" w:rsidRPr="00E24A15" w:rsidRDefault="00D6322D" w:rsidP="00D6322D">
            <w:pPr>
              <w:jc w:val="both"/>
              <w:rPr>
                <w:rFonts w:cs="Times New Roman"/>
                <w:sz w:val="22"/>
                <w:szCs w:val="22"/>
              </w:rPr>
            </w:pPr>
          </w:p>
        </w:tc>
      </w:tr>
      <w:tr w:rsidR="00E24A15" w:rsidRPr="00E24A15" w14:paraId="4F64D59F" w14:textId="3C1CEAC7" w:rsidTr="003450A7">
        <w:tc>
          <w:tcPr>
            <w:tcW w:w="551" w:type="dxa"/>
            <w:vMerge/>
            <w:vAlign w:val="center"/>
          </w:tcPr>
          <w:p w14:paraId="205F2A28" w14:textId="77777777" w:rsidR="00D6322D" w:rsidRPr="00E24A15" w:rsidRDefault="00D6322D" w:rsidP="00D6322D">
            <w:pPr>
              <w:jc w:val="center"/>
              <w:rPr>
                <w:rFonts w:cs="Times New Roman"/>
                <w:sz w:val="22"/>
                <w:szCs w:val="22"/>
                <w:lang w:val="vi-VN"/>
              </w:rPr>
            </w:pPr>
          </w:p>
        </w:tc>
        <w:tc>
          <w:tcPr>
            <w:tcW w:w="1434" w:type="dxa"/>
            <w:vMerge/>
            <w:vAlign w:val="center"/>
          </w:tcPr>
          <w:p w14:paraId="7DE0F68D" w14:textId="77777777" w:rsidR="00D6322D" w:rsidRPr="00E24A15" w:rsidRDefault="00D6322D" w:rsidP="00D6322D">
            <w:pPr>
              <w:jc w:val="both"/>
              <w:rPr>
                <w:rFonts w:cs="Times New Roman"/>
                <w:sz w:val="22"/>
                <w:szCs w:val="22"/>
              </w:rPr>
            </w:pPr>
          </w:p>
        </w:tc>
        <w:tc>
          <w:tcPr>
            <w:tcW w:w="3402" w:type="dxa"/>
            <w:vAlign w:val="center"/>
          </w:tcPr>
          <w:p w14:paraId="3A5F7E01" w14:textId="49A73162" w:rsidR="00D6322D" w:rsidRPr="00E24A15" w:rsidRDefault="00D6322D" w:rsidP="00D6322D">
            <w:pPr>
              <w:jc w:val="both"/>
              <w:rPr>
                <w:rFonts w:cs="Times New Roman"/>
                <w:b/>
                <w:sz w:val="22"/>
                <w:szCs w:val="22"/>
              </w:rPr>
            </w:pPr>
            <w:r w:rsidRPr="00E24A15">
              <w:rPr>
                <w:rFonts w:cs="Times New Roman"/>
                <w:b/>
                <w:sz w:val="22"/>
                <w:szCs w:val="22"/>
              </w:rPr>
              <w:t>9.</w:t>
            </w:r>
            <w:r w:rsidRPr="00E24A15">
              <w:rPr>
                <w:rFonts w:cs="Times New Roman"/>
                <w:sz w:val="22"/>
                <w:szCs w:val="22"/>
              </w:rPr>
              <w:t xml:space="preserve"> Cấp giấy phép xuất bản đặc san; văn bản chấp thuận thay đổi nội dung trong Giấy phép xuất bản đặc san quy định tại Điều 35 Luật Báo chí</w:t>
            </w:r>
          </w:p>
        </w:tc>
        <w:tc>
          <w:tcPr>
            <w:tcW w:w="1279" w:type="dxa"/>
            <w:vAlign w:val="center"/>
          </w:tcPr>
          <w:p w14:paraId="7C71ACB9" w14:textId="57982688" w:rsidR="00D6322D" w:rsidRPr="00E24A15" w:rsidRDefault="00D6322D" w:rsidP="00D6322D">
            <w:pPr>
              <w:jc w:val="center"/>
              <w:rPr>
                <w:rFonts w:cs="Times New Roman"/>
                <w:sz w:val="22"/>
                <w:szCs w:val="22"/>
              </w:rPr>
            </w:pPr>
            <w:r w:rsidRPr="00E24A15">
              <w:rPr>
                <w:rFonts w:cs="Times New Roman"/>
                <w:sz w:val="22"/>
                <w:szCs w:val="22"/>
              </w:rPr>
              <w:t>Điều 35 Luật Báo chí</w:t>
            </w:r>
          </w:p>
        </w:tc>
        <w:tc>
          <w:tcPr>
            <w:tcW w:w="854" w:type="dxa"/>
            <w:vAlign w:val="center"/>
          </w:tcPr>
          <w:p w14:paraId="019E0FE6" w14:textId="7365AFFC" w:rsidR="00D6322D" w:rsidRPr="00E24A15" w:rsidRDefault="00D6322D" w:rsidP="00D6322D">
            <w:pPr>
              <w:jc w:val="center"/>
              <w:rPr>
                <w:rFonts w:cs="Times New Roman"/>
                <w:sz w:val="22"/>
                <w:szCs w:val="22"/>
              </w:rPr>
            </w:pPr>
            <w:r w:rsidRPr="00E24A15">
              <w:rPr>
                <w:rFonts w:cs="Times New Roman"/>
                <w:sz w:val="22"/>
                <w:szCs w:val="22"/>
              </w:rPr>
              <w:t>Bộ trưởng</w:t>
            </w:r>
          </w:p>
        </w:tc>
        <w:tc>
          <w:tcPr>
            <w:tcW w:w="845" w:type="dxa"/>
            <w:vAlign w:val="center"/>
          </w:tcPr>
          <w:p w14:paraId="27D49138" w14:textId="1F1D4F69" w:rsidR="00D6322D" w:rsidRPr="00E24A15" w:rsidRDefault="00D6322D" w:rsidP="00D6322D">
            <w:pPr>
              <w:jc w:val="center"/>
              <w:rPr>
                <w:rFonts w:cs="Times New Roman"/>
                <w:sz w:val="22"/>
                <w:szCs w:val="22"/>
              </w:rPr>
            </w:pPr>
            <w:r w:rsidRPr="00E24A15">
              <w:rPr>
                <w:rFonts w:cs="Times New Roman"/>
                <w:sz w:val="22"/>
                <w:szCs w:val="22"/>
              </w:rPr>
              <w:t>UBND tỉnh</w:t>
            </w:r>
          </w:p>
        </w:tc>
        <w:tc>
          <w:tcPr>
            <w:tcW w:w="709" w:type="dxa"/>
          </w:tcPr>
          <w:p w14:paraId="7AAA5596" w14:textId="77777777" w:rsidR="00D6322D" w:rsidRPr="00E24A15" w:rsidRDefault="00D6322D" w:rsidP="00D6322D">
            <w:pPr>
              <w:jc w:val="both"/>
              <w:rPr>
                <w:rFonts w:cs="Times New Roman"/>
                <w:sz w:val="22"/>
                <w:szCs w:val="22"/>
              </w:rPr>
            </w:pPr>
          </w:p>
        </w:tc>
        <w:tc>
          <w:tcPr>
            <w:tcW w:w="992" w:type="dxa"/>
          </w:tcPr>
          <w:p w14:paraId="38F6514B" w14:textId="77777777" w:rsidR="00D6322D" w:rsidRPr="00E24A15" w:rsidRDefault="00D6322D" w:rsidP="00D6322D">
            <w:pPr>
              <w:jc w:val="both"/>
              <w:rPr>
                <w:rFonts w:cs="Times New Roman"/>
                <w:sz w:val="22"/>
                <w:szCs w:val="22"/>
              </w:rPr>
            </w:pPr>
          </w:p>
        </w:tc>
        <w:tc>
          <w:tcPr>
            <w:tcW w:w="1275" w:type="dxa"/>
          </w:tcPr>
          <w:p w14:paraId="034EB2D5" w14:textId="77777777" w:rsidR="00D6322D" w:rsidRPr="00E24A15" w:rsidRDefault="00D6322D" w:rsidP="00D6322D">
            <w:pPr>
              <w:jc w:val="both"/>
              <w:rPr>
                <w:rFonts w:cs="Times New Roman"/>
                <w:sz w:val="22"/>
                <w:szCs w:val="22"/>
              </w:rPr>
            </w:pPr>
          </w:p>
        </w:tc>
        <w:tc>
          <w:tcPr>
            <w:tcW w:w="1133" w:type="dxa"/>
          </w:tcPr>
          <w:p w14:paraId="5DE6E3BD" w14:textId="77777777" w:rsidR="00D6322D" w:rsidRPr="00E24A15" w:rsidRDefault="00D6322D" w:rsidP="00D6322D">
            <w:pPr>
              <w:jc w:val="both"/>
              <w:rPr>
                <w:rFonts w:cs="Times New Roman"/>
                <w:sz w:val="22"/>
                <w:szCs w:val="22"/>
              </w:rPr>
            </w:pPr>
          </w:p>
        </w:tc>
        <w:tc>
          <w:tcPr>
            <w:tcW w:w="1140" w:type="dxa"/>
          </w:tcPr>
          <w:p w14:paraId="7DBBB148" w14:textId="77777777" w:rsidR="00D6322D" w:rsidRPr="00E24A15" w:rsidRDefault="00D6322D" w:rsidP="00D6322D">
            <w:pPr>
              <w:jc w:val="both"/>
              <w:rPr>
                <w:rFonts w:cs="Times New Roman"/>
                <w:sz w:val="22"/>
                <w:szCs w:val="22"/>
              </w:rPr>
            </w:pPr>
          </w:p>
        </w:tc>
        <w:tc>
          <w:tcPr>
            <w:tcW w:w="1272" w:type="dxa"/>
          </w:tcPr>
          <w:p w14:paraId="248D1F61" w14:textId="77777777" w:rsidR="00D6322D" w:rsidRPr="00E24A15" w:rsidRDefault="00D6322D" w:rsidP="00D6322D">
            <w:pPr>
              <w:jc w:val="both"/>
              <w:rPr>
                <w:rFonts w:cs="Times New Roman"/>
                <w:sz w:val="22"/>
                <w:szCs w:val="22"/>
              </w:rPr>
            </w:pPr>
          </w:p>
        </w:tc>
        <w:tc>
          <w:tcPr>
            <w:tcW w:w="990" w:type="dxa"/>
            <w:vMerge/>
          </w:tcPr>
          <w:p w14:paraId="3C67A5BE" w14:textId="77777777" w:rsidR="00D6322D" w:rsidRPr="00E24A15" w:rsidRDefault="00D6322D" w:rsidP="00D6322D">
            <w:pPr>
              <w:jc w:val="both"/>
              <w:rPr>
                <w:rFonts w:cs="Times New Roman"/>
                <w:sz w:val="22"/>
                <w:szCs w:val="22"/>
              </w:rPr>
            </w:pPr>
          </w:p>
        </w:tc>
      </w:tr>
      <w:tr w:rsidR="00E24A15" w:rsidRPr="00E24A15" w14:paraId="543489F9" w14:textId="6F4E2E81" w:rsidTr="003450A7">
        <w:tc>
          <w:tcPr>
            <w:tcW w:w="551" w:type="dxa"/>
            <w:vMerge/>
            <w:vAlign w:val="center"/>
          </w:tcPr>
          <w:p w14:paraId="6A64271A" w14:textId="77777777" w:rsidR="00D6322D" w:rsidRPr="00E24A15" w:rsidRDefault="00D6322D" w:rsidP="00D6322D">
            <w:pPr>
              <w:jc w:val="center"/>
              <w:rPr>
                <w:rFonts w:cs="Times New Roman"/>
                <w:sz w:val="22"/>
                <w:szCs w:val="22"/>
                <w:lang w:val="vi-VN"/>
              </w:rPr>
            </w:pPr>
          </w:p>
        </w:tc>
        <w:tc>
          <w:tcPr>
            <w:tcW w:w="1434" w:type="dxa"/>
            <w:vMerge/>
            <w:vAlign w:val="center"/>
          </w:tcPr>
          <w:p w14:paraId="1F3CF154" w14:textId="77777777" w:rsidR="00D6322D" w:rsidRPr="00E24A15" w:rsidRDefault="00D6322D" w:rsidP="00D6322D">
            <w:pPr>
              <w:jc w:val="both"/>
              <w:rPr>
                <w:rFonts w:cs="Times New Roman"/>
                <w:sz w:val="22"/>
                <w:szCs w:val="22"/>
              </w:rPr>
            </w:pPr>
          </w:p>
        </w:tc>
        <w:tc>
          <w:tcPr>
            <w:tcW w:w="3402" w:type="dxa"/>
            <w:vAlign w:val="center"/>
          </w:tcPr>
          <w:p w14:paraId="0002F80A" w14:textId="5B93CDFB" w:rsidR="00D6322D" w:rsidRPr="00E24A15" w:rsidRDefault="00D6322D" w:rsidP="00D6322D">
            <w:pPr>
              <w:jc w:val="both"/>
              <w:rPr>
                <w:rFonts w:cs="Times New Roman"/>
                <w:b/>
                <w:sz w:val="22"/>
                <w:szCs w:val="22"/>
              </w:rPr>
            </w:pPr>
            <w:r w:rsidRPr="00E24A15">
              <w:rPr>
                <w:rFonts w:cs="Times New Roman"/>
                <w:b/>
                <w:sz w:val="22"/>
                <w:szCs w:val="22"/>
              </w:rPr>
              <w:t>10.</w:t>
            </w:r>
            <w:r w:rsidRPr="00E24A15">
              <w:rPr>
                <w:rFonts w:cs="Times New Roman"/>
                <w:sz w:val="22"/>
                <w:szCs w:val="22"/>
              </w:rPr>
              <w:t xml:space="preserve"> Tiếp nhận đăng ký danh mục báo chí nhập khẩu quy định tại khoản 3 Điều 54 Luật Báo chí</w:t>
            </w:r>
          </w:p>
        </w:tc>
        <w:tc>
          <w:tcPr>
            <w:tcW w:w="1279" w:type="dxa"/>
            <w:vAlign w:val="center"/>
          </w:tcPr>
          <w:p w14:paraId="0CF246EA" w14:textId="030B1A09" w:rsidR="00D6322D" w:rsidRPr="00E24A15" w:rsidRDefault="00D6322D" w:rsidP="00D6322D">
            <w:pPr>
              <w:jc w:val="center"/>
              <w:rPr>
                <w:rFonts w:cs="Times New Roman"/>
                <w:sz w:val="22"/>
                <w:szCs w:val="22"/>
              </w:rPr>
            </w:pPr>
            <w:r w:rsidRPr="00E24A15">
              <w:rPr>
                <w:rFonts w:cs="Times New Roman"/>
                <w:sz w:val="22"/>
                <w:szCs w:val="22"/>
              </w:rPr>
              <w:t>Khoản 3 Điều 54 Luật Báo chí</w:t>
            </w:r>
          </w:p>
        </w:tc>
        <w:tc>
          <w:tcPr>
            <w:tcW w:w="854" w:type="dxa"/>
            <w:vAlign w:val="center"/>
          </w:tcPr>
          <w:p w14:paraId="7B5FD95A" w14:textId="3D357F4B" w:rsidR="00D6322D" w:rsidRPr="00E24A15" w:rsidRDefault="00D6322D" w:rsidP="00D6322D">
            <w:pPr>
              <w:jc w:val="center"/>
              <w:rPr>
                <w:rFonts w:cs="Times New Roman"/>
                <w:sz w:val="22"/>
                <w:szCs w:val="22"/>
              </w:rPr>
            </w:pPr>
            <w:r w:rsidRPr="00E24A15">
              <w:rPr>
                <w:rFonts w:cs="Times New Roman"/>
                <w:sz w:val="22"/>
                <w:szCs w:val="22"/>
              </w:rPr>
              <w:t>Bộ trưởng</w:t>
            </w:r>
          </w:p>
        </w:tc>
        <w:tc>
          <w:tcPr>
            <w:tcW w:w="845" w:type="dxa"/>
            <w:vAlign w:val="center"/>
          </w:tcPr>
          <w:p w14:paraId="27223B3C" w14:textId="486134C4" w:rsidR="00D6322D" w:rsidRPr="00E24A15" w:rsidRDefault="00D6322D" w:rsidP="00D6322D">
            <w:pPr>
              <w:jc w:val="center"/>
              <w:rPr>
                <w:rFonts w:cs="Times New Roman"/>
                <w:sz w:val="22"/>
                <w:szCs w:val="22"/>
              </w:rPr>
            </w:pPr>
            <w:r w:rsidRPr="00E24A15">
              <w:rPr>
                <w:rFonts w:cs="Times New Roman"/>
                <w:sz w:val="22"/>
                <w:szCs w:val="22"/>
              </w:rPr>
              <w:t>UBND tỉnh</w:t>
            </w:r>
          </w:p>
        </w:tc>
        <w:tc>
          <w:tcPr>
            <w:tcW w:w="709" w:type="dxa"/>
          </w:tcPr>
          <w:p w14:paraId="342F09A9" w14:textId="77777777" w:rsidR="00D6322D" w:rsidRPr="00E24A15" w:rsidRDefault="00D6322D" w:rsidP="00D6322D">
            <w:pPr>
              <w:jc w:val="both"/>
              <w:rPr>
                <w:rFonts w:cs="Times New Roman"/>
                <w:sz w:val="22"/>
                <w:szCs w:val="22"/>
              </w:rPr>
            </w:pPr>
          </w:p>
        </w:tc>
        <w:tc>
          <w:tcPr>
            <w:tcW w:w="992" w:type="dxa"/>
          </w:tcPr>
          <w:p w14:paraId="0A195E66" w14:textId="77777777" w:rsidR="00D6322D" w:rsidRPr="00E24A15" w:rsidRDefault="00D6322D" w:rsidP="00D6322D">
            <w:pPr>
              <w:jc w:val="both"/>
              <w:rPr>
                <w:rFonts w:cs="Times New Roman"/>
                <w:sz w:val="22"/>
                <w:szCs w:val="22"/>
              </w:rPr>
            </w:pPr>
          </w:p>
        </w:tc>
        <w:tc>
          <w:tcPr>
            <w:tcW w:w="1275" w:type="dxa"/>
          </w:tcPr>
          <w:p w14:paraId="1A7AE631" w14:textId="77777777" w:rsidR="00D6322D" w:rsidRPr="00E24A15" w:rsidRDefault="00D6322D" w:rsidP="00D6322D">
            <w:pPr>
              <w:jc w:val="both"/>
              <w:rPr>
                <w:rFonts w:cs="Times New Roman"/>
                <w:sz w:val="22"/>
                <w:szCs w:val="22"/>
              </w:rPr>
            </w:pPr>
          </w:p>
        </w:tc>
        <w:tc>
          <w:tcPr>
            <w:tcW w:w="1133" w:type="dxa"/>
          </w:tcPr>
          <w:p w14:paraId="03F2D228" w14:textId="77777777" w:rsidR="00D6322D" w:rsidRPr="00E24A15" w:rsidRDefault="00D6322D" w:rsidP="00D6322D">
            <w:pPr>
              <w:jc w:val="both"/>
              <w:rPr>
                <w:rFonts w:cs="Times New Roman"/>
                <w:sz w:val="22"/>
                <w:szCs w:val="22"/>
              </w:rPr>
            </w:pPr>
          </w:p>
        </w:tc>
        <w:tc>
          <w:tcPr>
            <w:tcW w:w="1140" w:type="dxa"/>
          </w:tcPr>
          <w:p w14:paraId="1574E9E1" w14:textId="77777777" w:rsidR="00D6322D" w:rsidRPr="00E24A15" w:rsidRDefault="00D6322D" w:rsidP="00D6322D">
            <w:pPr>
              <w:jc w:val="both"/>
              <w:rPr>
                <w:rFonts w:cs="Times New Roman"/>
                <w:sz w:val="22"/>
                <w:szCs w:val="22"/>
              </w:rPr>
            </w:pPr>
          </w:p>
        </w:tc>
        <w:tc>
          <w:tcPr>
            <w:tcW w:w="1272" w:type="dxa"/>
          </w:tcPr>
          <w:p w14:paraId="413D09B2" w14:textId="77777777" w:rsidR="00D6322D" w:rsidRPr="00E24A15" w:rsidRDefault="00D6322D" w:rsidP="00D6322D">
            <w:pPr>
              <w:jc w:val="both"/>
              <w:rPr>
                <w:rFonts w:cs="Times New Roman"/>
                <w:sz w:val="22"/>
                <w:szCs w:val="22"/>
              </w:rPr>
            </w:pPr>
          </w:p>
        </w:tc>
        <w:tc>
          <w:tcPr>
            <w:tcW w:w="990" w:type="dxa"/>
            <w:vMerge/>
          </w:tcPr>
          <w:p w14:paraId="255B0BD1" w14:textId="77777777" w:rsidR="00D6322D" w:rsidRPr="00E24A15" w:rsidRDefault="00D6322D" w:rsidP="00D6322D">
            <w:pPr>
              <w:jc w:val="both"/>
              <w:rPr>
                <w:rFonts w:cs="Times New Roman"/>
                <w:sz w:val="22"/>
                <w:szCs w:val="22"/>
              </w:rPr>
            </w:pPr>
          </w:p>
        </w:tc>
      </w:tr>
      <w:tr w:rsidR="00E24A15" w:rsidRPr="00E24A15" w14:paraId="2E9688FB" w14:textId="30E11BA1" w:rsidTr="003450A7">
        <w:tc>
          <w:tcPr>
            <w:tcW w:w="551" w:type="dxa"/>
            <w:vMerge w:val="restart"/>
            <w:vAlign w:val="center"/>
          </w:tcPr>
          <w:p w14:paraId="5265BB8E" w14:textId="67C1E93A" w:rsidR="00D6322D" w:rsidRPr="00E24A15" w:rsidRDefault="00D6322D" w:rsidP="00D6322D">
            <w:pPr>
              <w:jc w:val="center"/>
              <w:rPr>
                <w:rFonts w:cs="Times New Roman"/>
                <w:sz w:val="22"/>
                <w:szCs w:val="22"/>
              </w:rPr>
            </w:pPr>
            <w:r w:rsidRPr="00E24A15">
              <w:rPr>
                <w:rFonts w:cs="Times New Roman"/>
                <w:sz w:val="22"/>
                <w:szCs w:val="22"/>
              </w:rPr>
              <w:t>6</w:t>
            </w:r>
          </w:p>
        </w:tc>
        <w:tc>
          <w:tcPr>
            <w:tcW w:w="1434" w:type="dxa"/>
            <w:vMerge w:val="restart"/>
            <w:vAlign w:val="center"/>
          </w:tcPr>
          <w:p w14:paraId="23D91B24" w14:textId="25979687" w:rsidR="00D6322D" w:rsidRPr="00E24A15" w:rsidRDefault="00D6322D" w:rsidP="00D6322D">
            <w:pPr>
              <w:jc w:val="both"/>
              <w:rPr>
                <w:rFonts w:cs="Times New Roman"/>
                <w:sz w:val="22"/>
                <w:szCs w:val="22"/>
              </w:rPr>
            </w:pPr>
            <w:r w:rsidRPr="00E24A15">
              <w:rPr>
                <w:rFonts w:cs="Times New Roman"/>
                <w:sz w:val="22"/>
                <w:szCs w:val="22"/>
              </w:rPr>
              <w:t>Luật Xuất bản số 19/2012/QH13</w:t>
            </w:r>
          </w:p>
        </w:tc>
        <w:tc>
          <w:tcPr>
            <w:tcW w:w="3402" w:type="dxa"/>
            <w:vAlign w:val="center"/>
          </w:tcPr>
          <w:p w14:paraId="5AF304C6" w14:textId="76433BE1" w:rsidR="00D6322D" w:rsidRPr="00E24A15" w:rsidRDefault="00D6322D" w:rsidP="00D6322D">
            <w:pPr>
              <w:jc w:val="both"/>
              <w:rPr>
                <w:rFonts w:cs="Times New Roman"/>
                <w:b/>
                <w:sz w:val="22"/>
                <w:szCs w:val="22"/>
              </w:rPr>
            </w:pPr>
            <w:r w:rsidRPr="00E24A15">
              <w:rPr>
                <w:rFonts w:cs="Times New Roman"/>
                <w:b/>
                <w:sz w:val="22"/>
                <w:szCs w:val="22"/>
              </w:rPr>
              <w:t>11.</w:t>
            </w:r>
            <w:r w:rsidRPr="00E24A15">
              <w:rPr>
                <w:rFonts w:cs="Times New Roman"/>
                <w:sz w:val="22"/>
                <w:szCs w:val="22"/>
              </w:rPr>
              <w:t xml:space="preserve"> Cấp phép thành lập văn phòng đại diện tại Việt Nam của nhà xuất bản nước ngoài, tổ chức phát hành xuất bản phẩm nước ngoài (bao gồm doanh nghiệp, tổ chức được thành lập tại nước ngoài hoạt động đa ngành nghề, đa lĩnh vực trong đó có xuất bản, phát hành xuất bản phẩm) quy định tại khoản 1 Điều 8 Luật Xuất bản</w:t>
            </w:r>
          </w:p>
        </w:tc>
        <w:tc>
          <w:tcPr>
            <w:tcW w:w="1279" w:type="dxa"/>
            <w:vAlign w:val="center"/>
          </w:tcPr>
          <w:p w14:paraId="380B11D2" w14:textId="5BF26A97" w:rsidR="00D6322D" w:rsidRPr="00E24A15" w:rsidRDefault="00D6322D" w:rsidP="00D6322D">
            <w:pPr>
              <w:jc w:val="center"/>
              <w:rPr>
                <w:rFonts w:cs="Times New Roman"/>
                <w:sz w:val="22"/>
                <w:szCs w:val="22"/>
              </w:rPr>
            </w:pPr>
            <w:r w:rsidRPr="00E24A15">
              <w:rPr>
                <w:rFonts w:cs="Times New Roman"/>
                <w:sz w:val="22"/>
                <w:szCs w:val="22"/>
              </w:rPr>
              <w:t>Khoản 1 Điều 8 Luật Xuất bản</w:t>
            </w:r>
          </w:p>
        </w:tc>
        <w:tc>
          <w:tcPr>
            <w:tcW w:w="854" w:type="dxa"/>
            <w:vAlign w:val="center"/>
          </w:tcPr>
          <w:p w14:paraId="30A7D857" w14:textId="429E5504"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32235E98" w14:textId="4F30496D"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096C598C" w14:textId="77777777" w:rsidR="00D6322D" w:rsidRPr="00E24A15" w:rsidRDefault="00D6322D" w:rsidP="00D6322D">
            <w:pPr>
              <w:jc w:val="both"/>
              <w:rPr>
                <w:rFonts w:cs="Times New Roman"/>
                <w:sz w:val="22"/>
                <w:szCs w:val="22"/>
              </w:rPr>
            </w:pPr>
          </w:p>
        </w:tc>
        <w:tc>
          <w:tcPr>
            <w:tcW w:w="992" w:type="dxa"/>
          </w:tcPr>
          <w:p w14:paraId="65EAAE3D" w14:textId="77777777" w:rsidR="00D6322D" w:rsidRPr="00E24A15" w:rsidRDefault="00D6322D" w:rsidP="00D6322D">
            <w:pPr>
              <w:jc w:val="both"/>
              <w:rPr>
                <w:rFonts w:cs="Times New Roman"/>
                <w:sz w:val="22"/>
                <w:szCs w:val="22"/>
              </w:rPr>
            </w:pPr>
          </w:p>
        </w:tc>
        <w:tc>
          <w:tcPr>
            <w:tcW w:w="1275" w:type="dxa"/>
          </w:tcPr>
          <w:p w14:paraId="0D987016" w14:textId="77777777" w:rsidR="00D6322D" w:rsidRPr="00E24A15" w:rsidRDefault="00D6322D" w:rsidP="00D6322D">
            <w:pPr>
              <w:jc w:val="both"/>
              <w:rPr>
                <w:rFonts w:cs="Times New Roman"/>
                <w:sz w:val="22"/>
                <w:szCs w:val="22"/>
              </w:rPr>
            </w:pPr>
          </w:p>
        </w:tc>
        <w:tc>
          <w:tcPr>
            <w:tcW w:w="1133" w:type="dxa"/>
          </w:tcPr>
          <w:p w14:paraId="55D9E692" w14:textId="77777777" w:rsidR="00D6322D" w:rsidRPr="00E24A15" w:rsidRDefault="00D6322D" w:rsidP="00D6322D">
            <w:pPr>
              <w:jc w:val="both"/>
              <w:rPr>
                <w:rFonts w:cs="Times New Roman"/>
                <w:sz w:val="22"/>
                <w:szCs w:val="22"/>
              </w:rPr>
            </w:pPr>
          </w:p>
        </w:tc>
        <w:tc>
          <w:tcPr>
            <w:tcW w:w="1140" w:type="dxa"/>
          </w:tcPr>
          <w:p w14:paraId="236F4309" w14:textId="77777777" w:rsidR="00D6322D" w:rsidRPr="00E24A15" w:rsidRDefault="00D6322D" w:rsidP="00D6322D">
            <w:pPr>
              <w:jc w:val="both"/>
              <w:rPr>
                <w:rFonts w:cs="Times New Roman"/>
                <w:sz w:val="22"/>
                <w:szCs w:val="22"/>
              </w:rPr>
            </w:pPr>
          </w:p>
        </w:tc>
        <w:tc>
          <w:tcPr>
            <w:tcW w:w="1272" w:type="dxa"/>
          </w:tcPr>
          <w:p w14:paraId="7E6B7B7E" w14:textId="77777777" w:rsidR="00D6322D" w:rsidRPr="00E24A15" w:rsidRDefault="00D6322D" w:rsidP="00D6322D">
            <w:pPr>
              <w:jc w:val="both"/>
              <w:rPr>
                <w:rFonts w:cs="Times New Roman"/>
                <w:sz w:val="22"/>
                <w:szCs w:val="22"/>
              </w:rPr>
            </w:pPr>
          </w:p>
        </w:tc>
        <w:tc>
          <w:tcPr>
            <w:tcW w:w="990" w:type="dxa"/>
          </w:tcPr>
          <w:p w14:paraId="46EDCD00" w14:textId="77777777" w:rsidR="00D6322D" w:rsidRPr="00E24A15" w:rsidRDefault="00D6322D" w:rsidP="00D6322D">
            <w:pPr>
              <w:jc w:val="both"/>
              <w:rPr>
                <w:rFonts w:cs="Times New Roman"/>
                <w:sz w:val="22"/>
                <w:szCs w:val="22"/>
              </w:rPr>
            </w:pPr>
          </w:p>
        </w:tc>
      </w:tr>
      <w:tr w:rsidR="00E24A15" w:rsidRPr="00E24A15" w14:paraId="1C009518" w14:textId="2BDE46DA" w:rsidTr="0097332C">
        <w:tc>
          <w:tcPr>
            <w:tcW w:w="551" w:type="dxa"/>
            <w:vMerge/>
            <w:vAlign w:val="center"/>
          </w:tcPr>
          <w:p w14:paraId="6011C159" w14:textId="77777777" w:rsidR="00D6322D" w:rsidRPr="00E24A15" w:rsidRDefault="00D6322D" w:rsidP="00D6322D">
            <w:pPr>
              <w:jc w:val="center"/>
              <w:rPr>
                <w:rFonts w:cs="Times New Roman"/>
                <w:sz w:val="22"/>
                <w:szCs w:val="22"/>
                <w:lang w:val="vi-VN"/>
              </w:rPr>
            </w:pPr>
          </w:p>
        </w:tc>
        <w:tc>
          <w:tcPr>
            <w:tcW w:w="1434" w:type="dxa"/>
            <w:vMerge/>
            <w:vAlign w:val="center"/>
          </w:tcPr>
          <w:p w14:paraId="24336E11" w14:textId="77777777" w:rsidR="00D6322D" w:rsidRPr="00E24A15" w:rsidRDefault="00D6322D" w:rsidP="00D6322D">
            <w:pPr>
              <w:jc w:val="both"/>
              <w:rPr>
                <w:rFonts w:cs="Times New Roman"/>
                <w:sz w:val="22"/>
                <w:szCs w:val="22"/>
                <w:lang w:val="vi-VN"/>
              </w:rPr>
            </w:pPr>
          </w:p>
        </w:tc>
        <w:tc>
          <w:tcPr>
            <w:tcW w:w="3402" w:type="dxa"/>
            <w:vAlign w:val="center"/>
          </w:tcPr>
          <w:p w14:paraId="641249E1" w14:textId="699820BB" w:rsidR="00D6322D" w:rsidRPr="00E24A15" w:rsidRDefault="00D6322D" w:rsidP="00D6322D">
            <w:pPr>
              <w:jc w:val="both"/>
              <w:rPr>
                <w:rFonts w:cs="Times New Roman"/>
                <w:b/>
                <w:sz w:val="22"/>
                <w:szCs w:val="22"/>
                <w:lang w:val="vi-VN"/>
              </w:rPr>
            </w:pPr>
            <w:r w:rsidRPr="00E24A15">
              <w:rPr>
                <w:rFonts w:cs="Times New Roman"/>
                <w:b/>
                <w:sz w:val="22"/>
                <w:szCs w:val="22"/>
                <w:lang w:val="vi-VN"/>
              </w:rPr>
              <w:t>12.</w:t>
            </w:r>
            <w:r w:rsidRPr="00E24A15">
              <w:rPr>
                <w:rFonts w:cs="Times New Roman"/>
                <w:sz w:val="22"/>
                <w:szCs w:val="22"/>
                <w:lang w:val="vi-VN"/>
              </w:rPr>
              <w:t xml:space="preserve"> Cấp giấy phép xuất bản tài liệu không kinh doanh của cơ quan, tổ chức ở trung ương và tổ chức nước ngoài quy định tại điểm a khoản 1 Điều 25 Luật Xuất bản</w:t>
            </w:r>
          </w:p>
        </w:tc>
        <w:tc>
          <w:tcPr>
            <w:tcW w:w="1279" w:type="dxa"/>
            <w:vAlign w:val="center"/>
          </w:tcPr>
          <w:p w14:paraId="2CA9366C" w14:textId="7DEFF9D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1 Điều 25 Luật Xuất bản</w:t>
            </w:r>
          </w:p>
        </w:tc>
        <w:tc>
          <w:tcPr>
            <w:tcW w:w="854" w:type="dxa"/>
            <w:vAlign w:val="center"/>
          </w:tcPr>
          <w:p w14:paraId="59B5E2CA" w14:textId="7F0F2D00"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31CA3D58" w14:textId="043E5D2D"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3ECEA47D" w14:textId="77777777" w:rsidR="00D6322D" w:rsidRPr="00E24A15" w:rsidRDefault="00D6322D" w:rsidP="00D6322D">
            <w:pPr>
              <w:jc w:val="both"/>
              <w:rPr>
                <w:rFonts w:cs="Times New Roman"/>
                <w:sz w:val="22"/>
                <w:szCs w:val="22"/>
              </w:rPr>
            </w:pPr>
          </w:p>
        </w:tc>
        <w:tc>
          <w:tcPr>
            <w:tcW w:w="992" w:type="dxa"/>
          </w:tcPr>
          <w:p w14:paraId="54F4566E" w14:textId="77777777" w:rsidR="00D6322D" w:rsidRPr="00E24A15" w:rsidRDefault="00D6322D" w:rsidP="00D6322D">
            <w:pPr>
              <w:jc w:val="both"/>
              <w:rPr>
                <w:rFonts w:cs="Times New Roman"/>
                <w:sz w:val="22"/>
                <w:szCs w:val="22"/>
              </w:rPr>
            </w:pPr>
          </w:p>
        </w:tc>
        <w:tc>
          <w:tcPr>
            <w:tcW w:w="1275" w:type="dxa"/>
          </w:tcPr>
          <w:p w14:paraId="179B5B18" w14:textId="77777777" w:rsidR="00D6322D" w:rsidRPr="00E24A15" w:rsidRDefault="00D6322D" w:rsidP="00D6322D">
            <w:pPr>
              <w:jc w:val="both"/>
              <w:rPr>
                <w:rFonts w:cs="Times New Roman"/>
                <w:sz w:val="22"/>
                <w:szCs w:val="22"/>
              </w:rPr>
            </w:pPr>
          </w:p>
        </w:tc>
        <w:tc>
          <w:tcPr>
            <w:tcW w:w="1133" w:type="dxa"/>
          </w:tcPr>
          <w:p w14:paraId="147C0042" w14:textId="77777777" w:rsidR="00D6322D" w:rsidRPr="00E24A15" w:rsidRDefault="00D6322D" w:rsidP="00D6322D">
            <w:pPr>
              <w:jc w:val="both"/>
              <w:rPr>
                <w:rFonts w:cs="Times New Roman"/>
                <w:sz w:val="22"/>
                <w:szCs w:val="22"/>
              </w:rPr>
            </w:pPr>
          </w:p>
        </w:tc>
        <w:tc>
          <w:tcPr>
            <w:tcW w:w="1140" w:type="dxa"/>
          </w:tcPr>
          <w:p w14:paraId="7422968D" w14:textId="77777777" w:rsidR="00D6322D" w:rsidRPr="00E24A15" w:rsidRDefault="00D6322D" w:rsidP="00D6322D">
            <w:pPr>
              <w:jc w:val="both"/>
              <w:rPr>
                <w:rFonts w:cs="Times New Roman"/>
                <w:sz w:val="22"/>
                <w:szCs w:val="22"/>
              </w:rPr>
            </w:pPr>
          </w:p>
        </w:tc>
        <w:tc>
          <w:tcPr>
            <w:tcW w:w="1272" w:type="dxa"/>
          </w:tcPr>
          <w:p w14:paraId="6DF6905D" w14:textId="77777777" w:rsidR="00D6322D" w:rsidRPr="00E24A15" w:rsidRDefault="00D6322D" w:rsidP="00D6322D">
            <w:pPr>
              <w:jc w:val="both"/>
              <w:rPr>
                <w:rFonts w:cs="Times New Roman"/>
                <w:sz w:val="22"/>
                <w:szCs w:val="22"/>
              </w:rPr>
            </w:pPr>
          </w:p>
        </w:tc>
        <w:tc>
          <w:tcPr>
            <w:tcW w:w="990" w:type="dxa"/>
          </w:tcPr>
          <w:p w14:paraId="0950E879" w14:textId="77777777" w:rsidR="00D6322D" w:rsidRPr="00E24A15" w:rsidRDefault="00D6322D" w:rsidP="00D6322D">
            <w:pPr>
              <w:jc w:val="both"/>
              <w:rPr>
                <w:rFonts w:cs="Times New Roman"/>
                <w:sz w:val="22"/>
                <w:szCs w:val="22"/>
              </w:rPr>
            </w:pPr>
          </w:p>
        </w:tc>
      </w:tr>
      <w:tr w:rsidR="00E24A15" w:rsidRPr="00E24A15" w14:paraId="5DD3EBCF" w14:textId="7FF3242C" w:rsidTr="0097332C">
        <w:tc>
          <w:tcPr>
            <w:tcW w:w="551" w:type="dxa"/>
            <w:vMerge/>
            <w:vAlign w:val="center"/>
          </w:tcPr>
          <w:p w14:paraId="5D64730A" w14:textId="77777777" w:rsidR="00D6322D" w:rsidRPr="00E24A15" w:rsidRDefault="00D6322D" w:rsidP="00D6322D">
            <w:pPr>
              <w:jc w:val="center"/>
              <w:rPr>
                <w:rFonts w:cs="Times New Roman"/>
                <w:sz w:val="22"/>
                <w:szCs w:val="22"/>
                <w:lang w:val="vi-VN"/>
              </w:rPr>
            </w:pPr>
          </w:p>
        </w:tc>
        <w:tc>
          <w:tcPr>
            <w:tcW w:w="1434" w:type="dxa"/>
            <w:vMerge/>
            <w:vAlign w:val="center"/>
          </w:tcPr>
          <w:p w14:paraId="719E1EBF" w14:textId="77777777" w:rsidR="00D6322D" w:rsidRPr="00E24A15" w:rsidRDefault="00D6322D" w:rsidP="00D6322D">
            <w:pPr>
              <w:jc w:val="both"/>
              <w:rPr>
                <w:rFonts w:cs="Times New Roman"/>
                <w:sz w:val="22"/>
                <w:szCs w:val="22"/>
                <w:lang w:val="vi-VN"/>
              </w:rPr>
            </w:pPr>
          </w:p>
        </w:tc>
        <w:tc>
          <w:tcPr>
            <w:tcW w:w="3402" w:type="dxa"/>
            <w:vAlign w:val="center"/>
          </w:tcPr>
          <w:p w14:paraId="5A0E769A" w14:textId="25A6D8A4" w:rsidR="00D6322D" w:rsidRPr="00E24A15" w:rsidRDefault="00D6322D" w:rsidP="00D6322D">
            <w:pPr>
              <w:jc w:val="both"/>
              <w:rPr>
                <w:rFonts w:cs="Times New Roman"/>
                <w:b/>
                <w:sz w:val="22"/>
                <w:szCs w:val="22"/>
                <w:lang w:val="vi-VN"/>
              </w:rPr>
            </w:pPr>
            <w:r w:rsidRPr="00E24A15">
              <w:rPr>
                <w:rFonts w:cs="Times New Roman"/>
                <w:b/>
                <w:sz w:val="22"/>
                <w:szCs w:val="22"/>
                <w:lang w:val="vi-VN"/>
              </w:rPr>
              <w:t>13.</w:t>
            </w:r>
            <w:r w:rsidRPr="00E24A15">
              <w:rPr>
                <w:rFonts w:cs="Times New Roman"/>
                <w:sz w:val="22"/>
                <w:szCs w:val="22"/>
                <w:lang w:val="vi-VN"/>
              </w:rPr>
              <w:t xml:space="preserve"> Tiếp nhận đăng ký hoạt động phát hành xuất bản phẩm của cơ sở </w:t>
            </w:r>
            <w:r w:rsidRPr="00E24A15">
              <w:rPr>
                <w:rFonts w:cs="Times New Roman"/>
                <w:sz w:val="22"/>
                <w:szCs w:val="22"/>
                <w:lang w:val="vi-VN"/>
              </w:rPr>
              <w:lastRenderedPageBreak/>
              <w:t>phát hành có trụ sở chính và chi nhánh tại hai tỉnh, thành phố trực thuộc trung ương trở lên quy định tại điểm a khoản 1 Điều 37 Luật Xuất bản</w:t>
            </w:r>
          </w:p>
        </w:tc>
        <w:tc>
          <w:tcPr>
            <w:tcW w:w="1279" w:type="dxa"/>
            <w:vAlign w:val="center"/>
          </w:tcPr>
          <w:p w14:paraId="77E8DD77" w14:textId="7A50E640" w:rsidR="00D6322D" w:rsidRPr="00E24A15" w:rsidRDefault="00D6322D" w:rsidP="00D6322D">
            <w:pPr>
              <w:jc w:val="center"/>
              <w:rPr>
                <w:rFonts w:cs="Times New Roman"/>
                <w:sz w:val="22"/>
                <w:szCs w:val="22"/>
                <w:lang w:val="vi-VN"/>
              </w:rPr>
            </w:pPr>
            <w:r w:rsidRPr="00E24A15">
              <w:rPr>
                <w:rFonts w:cs="Times New Roman"/>
                <w:sz w:val="22"/>
                <w:szCs w:val="22"/>
                <w:lang w:val="vi-VN"/>
              </w:rPr>
              <w:lastRenderedPageBreak/>
              <w:t xml:space="preserve">Điểm a khoản 1 </w:t>
            </w:r>
            <w:r w:rsidRPr="00E24A15">
              <w:rPr>
                <w:rFonts w:cs="Times New Roman"/>
                <w:sz w:val="22"/>
                <w:szCs w:val="22"/>
                <w:lang w:val="vi-VN"/>
              </w:rPr>
              <w:lastRenderedPageBreak/>
              <w:t>Điều 37 Luật Xuất bản</w:t>
            </w:r>
          </w:p>
        </w:tc>
        <w:tc>
          <w:tcPr>
            <w:tcW w:w="854" w:type="dxa"/>
            <w:vAlign w:val="center"/>
          </w:tcPr>
          <w:p w14:paraId="39824F9D" w14:textId="671A942F" w:rsidR="00D6322D" w:rsidRPr="00E24A15" w:rsidRDefault="00D6322D" w:rsidP="00D6322D">
            <w:pPr>
              <w:jc w:val="center"/>
              <w:rPr>
                <w:rFonts w:cs="Times New Roman"/>
                <w:iCs/>
                <w:sz w:val="22"/>
                <w:szCs w:val="22"/>
                <w:lang w:val="vi-VN"/>
              </w:rPr>
            </w:pPr>
            <w:r w:rsidRPr="00E24A15">
              <w:rPr>
                <w:rFonts w:cs="Times New Roman"/>
                <w:sz w:val="22"/>
                <w:szCs w:val="22"/>
              </w:rPr>
              <w:lastRenderedPageBreak/>
              <w:t>Bộ trưởng</w:t>
            </w:r>
          </w:p>
        </w:tc>
        <w:tc>
          <w:tcPr>
            <w:tcW w:w="845" w:type="dxa"/>
            <w:vAlign w:val="center"/>
          </w:tcPr>
          <w:p w14:paraId="57351CDD" w14:textId="01B3C684"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5D8AF5C1" w14:textId="77777777" w:rsidR="00D6322D" w:rsidRPr="00E24A15" w:rsidRDefault="00D6322D" w:rsidP="00D6322D">
            <w:pPr>
              <w:jc w:val="both"/>
              <w:rPr>
                <w:rFonts w:cs="Times New Roman"/>
                <w:sz w:val="22"/>
                <w:szCs w:val="22"/>
              </w:rPr>
            </w:pPr>
          </w:p>
        </w:tc>
        <w:tc>
          <w:tcPr>
            <w:tcW w:w="992" w:type="dxa"/>
          </w:tcPr>
          <w:p w14:paraId="136D52A0" w14:textId="77777777" w:rsidR="00D6322D" w:rsidRPr="00E24A15" w:rsidRDefault="00D6322D" w:rsidP="00D6322D">
            <w:pPr>
              <w:jc w:val="both"/>
              <w:rPr>
                <w:rFonts w:cs="Times New Roman"/>
                <w:sz w:val="22"/>
                <w:szCs w:val="22"/>
              </w:rPr>
            </w:pPr>
          </w:p>
        </w:tc>
        <w:tc>
          <w:tcPr>
            <w:tcW w:w="1275" w:type="dxa"/>
          </w:tcPr>
          <w:p w14:paraId="7F6AF10D" w14:textId="77777777" w:rsidR="00D6322D" w:rsidRPr="00E24A15" w:rsidRDefault="00D6322D" w:rsidP="00D6322D">
            <w:pPr>
              <w:jc w:val="both"/>
              <w:rPr>
                <w:rFonts w:cs="Times New Roman"/>
                <w:sz w:val="22"/>
                <w:szCs w:val="22"/>
              </w:rPr>
            </w:pPr>
          </w:p>
        </w:tc>
        <w:tc>
          <w:tcPr>
            <w:tcW w:w="1133" w:type="dxa"/>
          </w:tcPr>
          <w:p w14:paraId="3E3ACE40" w14:textId="77777777" w:rsidR="00D6322D" w:rsidRPr="00E24A15" w:rsidRDefault="00D6322D" w:rsidP="00D6322D">
            <w:pPr>
              <w:jc w:val="both"/>
              <w:rPr>
                <w:rFonts w:cs="Times New Roman"/>
                <w:sz w:val="22"/>
                <w:szCs w:val="22"/>
              </w:rPr>
            </w:pPr>
          </w:p>
        </w:tc>
        <w:tc>
          <w:tcPr>
            <w:tcW w:w="1140" w:type="dxa"/>
          </w:tcPr>
          <w:p w14:paraId="71073B9F" w14:textId="77777777" w:rsidR="00D6322D" w:rsidRPr="00E24A15" w:rsidRDefault="00D6322D" w:rsidP="00D6322D">
            <w:pPr>
              <w:jc w:val="both"/>
              <w:rPr>
                <w:rFonts w:cs="Times New Roman"/>
                <w:sz w:val="22"/>
                <w:szCs w:val="22"/>
              </w:rPr>
            </w:pPr>
          </w:p>
        </w:tc>
        <w:tc>
          <w:tcPr>
            <w:tcW w:w="1272" w:type="dxa"/>
          </w:tcPr>
          <w:p w14:paraId="3D8742D1" w14:textId="77777777" w:rsidR="00D6322D" w:rsidRPr="00E24A15" w:rsidRDefault="00D6322D" w:rsidP="00D6322D">
            <w:pPr>
              <w:jc w:val="both"/>
              <w:rPr>
                <w:rFonts w:cs="Times New Roman"/>
                <w:sz w:val="22"/>
                <w:szCs w:val="22"/>
              </w:rPr>
            </w:pPr>
          </w:p>
        </w:tc>
        <w:tc>
          <w:tcPr>
            <w:tcW w:w="990" w:type="dxa"/>
          </w:tcPr>
          <w:p w14:paraId="2DBFB15C" w14:textId="77777777" w:rsidR="00D6322D" w:rsidRPr="00E24A15" w:rsidRDefault="00D6322D" w:rsidP="00D6322D">
            <w:pPr>
              <w:jc w:val="both"/>
              <w:rPr>
                <w:rFonts w:cs="Times New Roman"/>
                <w:sz w:val="22"/>
                <w:szCs w:val="22"/>
              </w:rPr>
            </w:pPr>
          </w:p>
        </w:tc>
      </w:tr>
      <w:tr w:rsidR="00E24A15" w:rsidRPr="00E24A15" w14:paraId="27E10F24" w14:textId="2E03D630" w:rsidTr="0097332C">
        <w:tc>
          <w:tcPr>
            <w:tcW w:w="551" w:type="dxa"/>
            <w:vMerge/>
            <w:vAlign w:val="center"/>
          </w:tcPr>
          <w:p w14:paraId="260A483B" w14:textId="77777777" w:rsidR="00D6322D" w:rsidRPr="00E24A15" w:rsidRDefault="00D6322D" w:rsidP="00D6322D">
            <w:pPr>
              <w:jc w:val="center"/>
              <w:rPr>
                <w:rFonts w:cs="Times New Roman"/>
                <w:sz w:val="22"/>
                <w:szCs w:val="22"/>
                <w:lang w:val="vi-VN"/>
              </w:rPr>
            </w:pPr>
          </w:p>
        </w:tc>
        <w:tc>
          <w:tcPr>
            <w:tcW w:w="1434" w:type="dxa"/>
            <w:vMerge/>
            <w:vAlign w:val="center"/>
          </w:tcPr>
          <w:p w14:paraId="7381C5B7" w14:textId="77777777" w:rsidR="00D6322D" w:rsidRPr="00E24A15" w:rsidRDefault="00D6322D" w:rsidP="00D6322D">
            <w:pPr>
              <w:jc w:val="both"/>
              <w:rPr>
                <w:rFonts w:cs="Times New Roman"/>
                <w:sz w:val="22"/>
                <w:szCs w:val="22"/>
                <w:lang w:val="vi-VN"/>
              </w:rPr>
            </w:pPr>
          </w:p>
        </w:tc>
        <w:tc>
          <w:tcPr>
            <w:tcW w:w="3402" w:type="dxa"/>
            <w:vAlign w:val="center"/>
          </w:tcPr>
          <w:p w14:paraId="548AE5DB" w14:textId="6A2D391F" w:rsidR="00D6322D" w:rsidRPr="00E24A15" w:rsidRDefault="00D6322D" w:rsidP="00D6322D">
            <w:pPr>
              <w:jc w:val="both"/>
              <w:rPr>
                <w:rFonts w:cs="Times New Roman"/>
                <w:b/>
                <w:sz w:val="22"/>
                <w:szCs w:val="22"/>
                <w:lang w:val="vi-VN"/>
              </w:rPr>
            </w:pPr>
            <w:r w:rsidRPr="00E24A15">
              <w:rPr>
                <w:rFonts w:cs="Times New Roman"/>
                <w:b/>
                <w:sz w:val="22"/>
                <w:szCs w:val="22"/>
                <w:lang w:val="vi-VN"/>
              </w:rPr>
              <w:t>14.</w:t>
            </w:r>
            <w:r w:rsidRPr="00E24A15">
              <w:rPr>
                <w:rFonts w:cs="Times New Roman"/>
                <w:sz w:val="22"/>
                <w:szCs w:val="22"/>
                <w:lang w:val="vi-VN"/>
              </w:rPr>
              <w:t xml:space="preserve"> Cấp giấy phép tổ chức triển lãm, hội chợ xuất bản phẩm cho cơ quan, tổ chức ở trung ương; cơ quan, tổ chức, cá nhân nước ngoài quy định tại điểm a khoản 2 Điều 44 Luật Xuất bản</w:t>
            </w:r>
          </w:p>
        </w:tc>
        <w:tc>
          <w:tcPr>
            <w:tcW w:w="1279" w:type="dxa"/>
            <w:vAlign w:val="center"/>
          </w:tcPr>
          <w:p w14:paraId="6FA0DD72" w14:textId="0C9E1F2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2 Điều 44 Luật Xuất bản</w:t>
            </w:r>
          </w:p>
        </w:tc>
        <w:tc>
          <w:tcPr>
            <w:tcW w:w="854" w:type="dxa"/>
            <w:vAlign w:val="center"/>
          </w:tcPr>
          <w:p w14:paraId="634F2AA0" w14:textId="0E01661F"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6F23374E" w14:textId="66B76959"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01048B67" w14:textId="77777777" w:rsidR="00D6322D" w:rsidRPr="00E24A15" w:rsidRDefault="00D6322D" w:rsidP="00D6322D">
            <w:pPr>
              <w:jc w:val="both"/>
              <w:rPr>
                <w:rFonts w:cs="Times New Roman"/>
                <w:sz w:val="22"/>
                <w:szCs w:val="22"/>
              </w:rPr>
            </w:pPr>
          </w:p>
        </w:tc>
        <w:tc>
          <w:tcPr>
            <w:tcW w:w="992" w:type="dxa"/>
          </w:tcPr>
          <w:p w14:paraId="112D3676" w14:textId="77777777" w:rsidR="00D6322D" w:rsidRPr="00E24A15" w:rsidRDefault="00D6322D" w:rsidP="00D6322D">
            <w:pPr>
              <w:jc w:val="both"/>
              <w:rPr>
                <w:rFonts w:cs="Times New Roman"/>
                <w:sz w:val="22"/>
                <w:szCs w:val="22"/>
              </w:rPr>
            </w:pPr>
          </w:p>
        </w:tc>
        <w:tc>
          <w:tcPr>
            <w:tcW w:w="1275" w:type="dxa"/>
          </w:tcPr>
          <w:p w14:paraId="7534FB6E" w14:textId="77777777" w:rsidR="00D6322D" w:rsidRPr="00E24A15" w:rsidRDefault="00D6322D" w:rsidP="00D6322D">
            <w:pPr>
              <w:jc w:val="both"/>
              <w:rPr>
                <w:rFonts w:cs="Times New Roman"/>
                <w:sz w:val="22"/>
                <w:szCs w:val="22"/>
              </w:rPr>
            </w:pPr>
          </w:p>
        </w:tc>
        <w:tc>
          <w:tcPr>
            <w:tcW w:w="1133" w:type="dxa"/>
          </w:tcPr>
          <w:p w14:paraId="6E3787E5" w14:textId="77777777" w:rsidR="00D6322D" w:rsidRPr="00E24A15" w:rsidRDefault="00D6322D" w:rsidP="00D6322D">
            <w:pPr>
              <w:jc w:val="both"/>
              <w:rPr>
                <w:rFonts w:cs="Times New Roman"/>
                <w:sz w:val="22"/>
                <w:szCs w:val="22"/>
              </w:rPr>
            </w:pPr>
          </w:p>
        </w:tc>
        <w:tc>
          <w:tcPr>
            <w:tcW w:w="1140" w:type="dxa"/>
          </w:tcPr>
          <w:p w14:paraId="63654BE8" w14:textId="77777777" w:rsidR="00D6322D" w:rsidRPr="00E24A15" w:rsidRDefault="00D6322D" w:rsidP="00D6322D">
            <w:pPr>
              <w:jc w:val="both"/>
              <w:rPr>
                <w:rFonts w:cs="Times New Roman"/>
                <w:sz w:val="22"/>
                <w:szCs w:val="22"/>
              </w:rPr>
            </w:pPr>
          </w:p>
        </w:tc>
        <w:tc>
          <w:tcPr>
            <w:tcW w:w="1272" w:type="dxa"/>
          </w:tcPr>
          <w:p w14:paraId="401DFCE4" w14:textId="77777777" w:rsidR="00D6322D" w:rsidRPr="00E24A15" w:rsidRDefault="00D6322D" w:rsidP="00D6322D">
            <w:pPr>
              <w:jc w:val="both"/>
              <w:rPr>
                <w:rFonts w:cs="Times New Roman"/>
                <w:sz w:val="22"/>
                <w:szCs w:val="22"/>
              </w:rPr>
            </w:pPr>
          </w:p>
        </w:tc>
        <w:tc>
          <w:tcPr>
            <w:tcW w:w="990" w:type="dxa"/>
          </w:tcPr>
          <w:p w14:paraId="643CB904" w14:textId="77777777" w:rsidR="00D6322D" w:rsidRPr="00E24A15" w:rsidRDefault="00D6322D" w:rsidP="00D6322D">
            <w:pPr>
              <w:jc w:val="both"/>
              <w:rPr>
                <w:rFonts w:cs="Times New Roman"/>
                <w:sz w:val="22"/>
                <w:szCs w:val="22"/>
              </w:rPr>
            </w:pPr>
          </w:p>
        </w:tc>
      </w:tr>
      <w:tr w:rsidR="00E24A15" w:rsidRPr="00E24A15" w14:paraId="09FA7DEB" w14:textId="0892B688" w:rsidTr="00974A52">
        <w:tc>
          <w:tcPr>
            <w:tcW w:w="551" w:type="dxa"/>
            <w:vAlign w:val="center"/>
          </w:tcPr>
          <w:p w14:paraId="10443C32" w14:textId="7E7048C0" w:rsidR="00D6322D" w:rsidRPr="00E24A15" w:rsidRDefault="00D6322D" w:rsidP="00D6322D">
            <w:pPr>
              <w:jc w:val="center"/>
              <w:rPr>
                <w:rFonts w:cs="Times New Roman"/>
                <w:sz w:val="22"/>
                <w:szCs w:val="22"/>
              </w:rPr>
            </w:pPr>
            <w:r w:rsidRPr="00E24A15">
              <w:rPr>
                <w:rFonts w:cs="Times New Roman"/>
                <w:sz w:val="22"/>
                <w:szCs w:val="22"/>
              </w:rPr>
              <w:t>7</w:t>
            </w:r>
          </w:p>
        </w:tc>
        <w:tc>
          <w:tcPr>
            <w:tcW w:w="1434" w:type="dxa"/>
            <w:vMerge w:val="restart"/>
            <w:vAlign w:val="center"/>
          </w:tcPr>
          <w:p w14:paraId="24C6153F" w14:textId="2301B83F"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111/2018/NĐ-CP</w:t>
            </w:r>
          </w:p>
        </w:tc>
        <w:tc>
          <w:tcPr>
            <w:tcW w:w="3402" w:type="dxa"/>
          </w:tcPr>
          <w:p w14:paraId="5E29C583" w14:textId="74628627" w:rsidR="00D6322D" w:rsidRPr="00E24A15" w:rsidRDefault="00D6322D" w:rsidP="00D6322D">
            <w:pPr>
              <w:jc w:val="both"/>
              <w:rPr>
                <w:rFonts w:cs="Times New Roman"/>
                <w:b/>
                <w:sz w:val="22"/>
                <w:szCs w:val="22"/>
                <w:lang w:val="vi-VN"/>
              </w:rPr>
            </w:pPr>
            <w:r w:rsidRPr="00E24A15">
              <w:rPr>
                <w:rFonts w:cs="Times New Roman"/>
                <w:b/>
                <w:sz w:val="22"/>
                <w:szCs w:val="22"/>
                <w:lang w:val="vi-VN"/>
              </w:rPr>
              <w:t>15.</w:t>
            </w:r>
            <w:r w:rsidRPr="00E24A15">
              <w:rPr>
                <w:rFonts w:cs="Times New Roman"/>
                <w:sz w:val="22"/>
                <w:szCs w:val="22"/>
                <w:lang w:val="vi-VN"/>
              </w:rPr>
              <w:t xml:space="preserve"> Công nhận ngày truyền thống của bộ, ngành quy định tại khoản 2 Điều 5 Nghị định số 111/2018/NĐ-CP</w:t>
            </w:r>
          </w:p>
        </w:tc>
        <w:tc>
          <w:tcPr>
            <w:tcW w:w="1279" w:type="dxa"/>
          </w:tcPr>
          <w:p w14:paraId="038B1234" w14:textId="49949512"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5 Nghị định số 111/2018/NĐ-CP</w:t>
            </w:r>
          </w:p>
        </w:tc>
        <w:tc>
          <w:tcPr>
            <w:tcW w:w="854" w:type="dxa"/>
          </w:tcPr>
          <w:p w14:paraId="6647383A" w14:textId="16283865" w:rsidR="00D6322D" w:rsidRPr="00E24A15" w:rsidRDefault="00D6322D" w:rsidP="00D6322D">
            <w:pPr>
              <w:jc w:val="both"/>
              <w:rPr>
                <w:rFonts w:cs="Times New Roman"/>
                <w:iCs/>
                <w:sz w:val="22"/>
                <w:szCs w:val="22"/>
              </w:rPr>
            </w:pPr>
            <w:r w:rsidRPr="00E24A15">
              <w:rPr>
                <w:rFonts w:cs="Times New Roman"/>
                <w:iCs/>
                <w:sz w:val="22"/>
                <w:szCs w:val="22"/>
              </w:rPr>
              <w:t>Thủ tướng CP</w:t>
            </w:r>
          </w:p>
        </w:tc>
        <w:tc>
          <w:tcPr>
            <w:tcW w:w="845" w:type="dxa"/>
          </w:tcPr>
          <w:p w14:paraId="5544EB86" w14:textId="72879BA5" w:rsidR="00D6322D" w:rsidRPr="00E24A15" w:rsidRDefault="00D6322D" w:rsidP="00D6322D">
            <w:pPr>
              <w:jc w:val="both"/>
              <w:rPr>
                <w:rFonts w:cs="Times New Roman"/>
                <w:iCs/>
                <w:sz w:val="22"/>
                <w:szCs w:val="22"/>
              </w:rPr>
            </w:pPr>
            <w:r w:rsidRPr="00E24A15">
              <w:rPr>
                <w:rFonts w:cs="Times New Roman"/>
                <w:iCs/>
                <w:sz w:val="22"/>
                <w:szCs w:val="22"/>
              </w:rPr>
              <w:t>Bộ trưởng</w:t>
            </w:r>
          </w:p>
        </w:tc>
        <w:tc>
          <w:tcPr>
            <w:tcW w:w="709" w:type="dxa"/>
          </w:tcPr>
          <w:p w14:paraId="7D19A612" w14:textId="77777777" w:rsidR="00D6322D" w:rsidRPr="00E24A15" w:rsidRDefault="00D6322D" w:rsidP="00D6322D">
            <w:pPr>
              <w:jc w:val="both"/>
              <w:rPr>
                <w:rFonts w:cs="Times New Roman"/>
                <w:iCs/>
                <w:sz w:val="22"/>
                <w:szCs w:val="22"/>
              </w:rPr>
            </w:pPr>
          </w:p>
        </w:tc>
        <w:tc>
          <w:tcPr>
            <w:tcW w:w="992" w:type="dxa"/>
          </w:tcPr>
          <w:p w14:paraId="1EDF03B6" w14:textId="77777777" w:rsidR="00D6322D" w:rsidRPr="00E24A15" w:rsidRDefault="00D6322D" w:rsidP="00D6322D">
            <w:pPr>
              <w:jc w:val="both"/>
              <w:rPr>
                <w:rFonts w:cs="Times New Roman"/>
                <w:iCs/>
                <w:sz w:val="22"/>
                <w:szCs w:val="22"/>
              </w:rPr>
            </w:pPr>
          </w:p>
        </w:tc>
        <w:tc>
          <w:tcPr>
            <w:tcW w:w="1275" w:type="dxa"/>
          </w:tcPr>
          <w:p w14:paraId="3A2E0937" w14:textId="77777777" w:rsidR="00D6322D" w:rsidRPr="00E24A15" w:rsidRDefault="00D6322D" w:rsidP="00D6322D">
            <w:pPr>
              <w:jc w:val="both"/>
              <w:rPr>
                <w:rFonts w:cs="Times New Roman"/>
                <w:iCs/>
                <w:sz w:val="22"/>
                <w:szCs w:val="22"/>
              </w:rPr>
            </w:pPr>
          </w:p>
        </w:tc>
        <w:tc>
          <w:tcPr>
            <w:tcW w:w="1133" w:type="dxa"/>
          </w:tcPr>
          <w:p w14:paraId="73476EDA" w14:textId="77777777" w:rsidR="00D6322D" w:rsidRPr="00E24A15" w:rsidRDefault="00D6322D" w:rsidP="00D6322D">
            <w:pPr>
              <w:jc w:val="both"/>
              <w:rPr>
                <w:rFonts w:cs="Times New Roman"/>
                <w:iCs/>
                <w:sz w:val="22"/>
                <w:szCs w:val="22"/>
              </w:rPr>
            </w:pPr>
          </w:p>
        </w:tc>
        <w:tc>
          <w:tcPr>
            <w:tcW w:w="1140" w:type="dxa"/>
          </w:tcPr>
          <w:p w14:paraId="16749B2E" w14:textId="77777777" w:rsidR="00D6322D" w:rsidRPr="00E24A15" w:rsidRDefault="00D6322D" w:rsidP="00D6322D">
            <w:pPr>
              <w:jc w:val="both"/>
              <w:rPr>
                <w:rFonts w:cs="Times New Roman"/>
                <w:iCs/>
                <w:sz w:val="22"/>
                <w:szCs w:val="22"/>
              </w:rPr>
            </w:pPr>
          </w:p>
        </w:tc>
        <w:tc>
          <w:tcPr>
            <w:tcW w:w="1272" w:type="dxa"/>
          </w:tcPr>
          <w:p w14:paraId="12720277" w14:textId="77777777" w:rsidR="00D6322D" w:rsidRPr="00E24A15" w:rsidRDefault="00D6322D" w:rsidP="00D6322D">
            <w:pPr>
              <w:jc w:val="both"/>
              <w:rPr>
                <w:rFonts w:cs="Times New Roman"/>
                <w:iCs/>
                <w:sz w:val="22"/>
                <w:szCs w:val="22"/>
              </w:rPr>
            </w:pPr>
          </w:p>
        </w:tc>
        <w:tc>
          <w:tcPr>
            <w:tcW w:w="990" w:type="dxa"/>
          </w:tcPr>
          <w:p w14:paraId="7F713E58" w14:textId="77777777" w:rsidR="00D6322D" w:rsidRPr="00E24A15" w:rsidRDefault="00D6322D" w:rsidP="00D6322D">
            <w:pPr>
              <w:jc w:val="both"/>
              <w:rPr>
                <w:rFonts w:cs="Times New Roman"/>
                <w:iCs/>
                <w:sz w:val="22"/>
                <w:szCs w:val="22"/>
              </w:rPr>
            </w:pPr>
          </w:p>
        </w:tc>
      </w:tr>
      <w:tr w:rsidR="00E24A15" w:rsidRPr="00E24A15" w14:paraId="47EFB406" w14:textId="3671A5FD" w:rsidTr="00974A52">
        <w:tc>
          <w:tcPr>
            <w:tcW w:w="551" w:type="dxa"/>
            <w:vAlign w:val="center"/>
          </w:tcPr>
          <w:p w14:paraId="69BD5EA2" w14:textId="34A3F84B" w:rsidR="00D6322D" w:rsidRPr="00E24A15" w:rsidRDefault="00D6322D" w:rsidP="00D6322D">
            <w:pPr>
              <w:jc w:val="center"/>
              <w:rPr>
                <w:rFonts w:cs="Times New Roman"/>
                <w:sz w:val="22"/>
                <w:szCs w:val="22"/>
              </w:rPr>
            </w:pPr>
            <w:r w:rsidRPr="00E24A15">
              <w:rPr>
                <w:rFonts w:cs="Times New Roman"/>
                <w:sz w:val="22"/>
                <w:szCs w:val="22"/>
              </w:rPr>
              <w:t>8</w:t>
            </w:r>
          </w:p>
        </w:tc>
        <w:tc>
          <w:tcPr>
            <w:tcW w:w="1434" w:type="dxa"/>
            <w:vMerge/>
            <w:vAlign w:val="center"/>
          </w:tcPr>
          <w:p w14:paraId="20E46AE2" w14:textId="77777777" w:rsidR="00D6322D" w:rsidRPr="00E24A15" w:rsidRDefault="00D6322D" w:rsidP="00D6322D">
            <w:pPr>
              <w:jc w:val="both"/>
              <w:rPr>
                <w:rFonts w:cs="Times New Roman"/>
                <w:sz w:val="22"/>
                <w:szCs w:val="22"/>
                <w:lang w:val="vi-VN"/>
              </w:rPr>
            </w:pPr>
          </w:p>
        </w:tc>
        <w:tc>
          <w:tcPr>
            <w:tcW w:w="3402" w:type="dxa"/>
          </w:tcPr>
          <w:p w14:paraId="75E52781" w14:textId="4B1BA7AC" w:rsidR="00D6322D" w:rsidRPr="00E24A15" w:rsidRDefault="00D6322D" w:rsidP="00D6322D">
            <w:pPr>
              <w:jc w:val="both"/>
              <w:rPr>
                <w:rFonts w:cs="Times New Roman"/>
                <w:b/>
                <w:sz w:val="22"/>
                <w:szCs w:val="22"/>
                <w:lang w:val="vi-VN"/>
              </w:rPr>
            </w:pPr>
            <w:r w:rsidRPr="00E24A15">
              <w:rPr>
                <w:rFonts w:cs="Times New Roman"/>
                <w:b/>
                <w:sz w:val="22"/>
                <w:szCs w:val="22"/>
                <w:lang w:val="vi-VN"/>
              </w:rPr>
              <w:t>16.</w:t>
            </w:r>
            <w:r w:rsidRPr="00E24A15">
              <w:rPr>
                <w:rFonts w:cs="Times New Roman"/>
                <w:sz w:val="22"/>
                <w:szCs w:val="22"/>
                <w:lang w:val="vi-VN"/>
              </w:rPr>
              <w:t xml:space="preserve"> Công nhận ngày truyền thống cấp tỉnh quy định tại khoản 2 Điều 5 Nghị định số 111/2018/NĐ-CP</w:t>
            </w:r>
          </w:p>
        </w:tc>
        <w:tc>
          <w:tcPr>
            <w:tcW w:w="1279" w:type="dxa"/>
          </w:tcPr>
          <w:p w14:paraId="73298409" w14:textId="1DCF8E82"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5 Nghị định số 111/2018/NĐ-CP</w:t>
            </w:r>
          </w:p>
        </w:tc>
        <w:tc>
          <w:tcPr>
            <w:tcW w:w="854" w:type="dxa"/>
          </w:tcPr>
          <w:p w14:paraId="06E94C3F" w14:textId="709AFE1D" w:rsidR="00D6322D" w:rsidRPr="00E24A15" w:rsidRDefault="00D6322D" w:rsidP="00D6322D">
            <w:pPr>
              <w:jc w:val="both"/>
              <w:rPr>
                <w:rFonts w:cs="Times New Roman"/>
                <w:iCs/>
                <w:sz w:val="22"/>
                <w:szCs w:val="22"/>
              </w:rPr>
            </w:pPr>
            <w:r w:rsidRPr="00E24A15">
              <w:rPr>
                <w:rFonts w:cs="Times New Roman"/>
                <w:iCs/>
                <w:sz w:val="22"/>
                <w:szCs w:val="22"/>
              </w:rPr>
              <w:t>Thủ tướng CP</w:t>
            </w:r>
          </w:p>
        </w:tc>
        <w:tc>
          <w:tcPr>
            <w:tcW w:w="845" w:type="dxa"/>
          </w:tcPr>
          <w:p w14:paraId="3F1EB978" w14:textId="7660E160" w:rsidR="00D6322D" w:rsidRPr="00E24A15" w:rsidRDefault="00D6322D" w:rsidP="00D6322D">
            <w:pPr>
              <w:jc w:val="both"/>
              <w:rPr>
                <w:rFonts w:cs="Times New Roman"/>
                <w:iCs/>
                <w:sz w:val="22"/>
                <w:szCs w:val="22"/>
              </w:rPr>
            </w:pPr>
            <w:r w:rsidRPr="00E24A15">
              <w:rPr>
                <w:rFonts w:cs="Times New Roman"/>
                <w:iCs/>
                <w:sz w:val="22"/>
                <w:szCs w:val="22"/>
              </w:rPr>
              <w:t>CT UBND tỉnh</w:t>
            </w:r>
          </w:p>
        </w:tc>
        <w:tc>
          <w:tcPr>
            <w:tcW w:w="709" w:type="dxa"/>
          </w:tcPr>
          <w:p w14:paraId="43C87F9A" w14:textId="77777777" w:rsidR="00D6322D" w:rsidRPr="00E24A15" w:rsidRDefault="00D6322D" w:rsidP="00D6322D">
            <w:pPr>
              <w:jc w:val="both"/>
              <w:rPr>
                <w:rFonts w:cs="Times New Roman"/>
                <w:iCs/>
                <w:sz w:val="22"/>
                <w:szCs w:val="22"/>
              </w:rPr>
            </w:pPr>
          </w:p>
        </w:tc>
        <w:tc>
          <w:tcPr>
            <w:tcW w:w="992" w:type="dxa"/>
          </w:tcPr>
          <w:p w14:paraId="0AFFFA14" w14:textId="77777777" w:rsidR="00D6322D" w:rsidRPr="00E24A15" w:rsidRDefault="00D6322D" w:rsidP="00D6322D">
            <w:pPr>
              <w:jc w:val="both"/>
              <w:rPr>
                <w:rFonts w:cs="Times New Roman"/>
                <w:iCs/>
                <w:sz w:val="22"/>
                <w:szCs w:val="22"/>
              </w:rPr>
            </w:pPr>
          </w:p>
        </w:tc>
        <w:tc>
          <w:tcPr>
            <w:tcW w:w="1275" w:type="dxa"/>
          </w:tcPr>
          <w:p w14:paraId="7420E06F" w14:textId="77777777" w:rsidR="00D6322D" w:rsidRPr="00E24A15" w:rsidRDefault="00D6322D" w:rsidP="00D6322D">
            <w:pPr>
              <w:jc w:val="both"/>
              <w:rPr>
                <w:rFonts w:cs="Times New Roman"/>
                <w:iCs/>
                <w:sz w:val="22"/>
                <w:szCs w:val="22"/>
              </w:rPr>
            </w:pPr>
          </w:p>
        </w:tc>
        <w:tc>
          <w:tcPr>
            <w:tcW w:w="1133" w:type="dxa"/>
          </w:tcPr>
          <w:p w14:paraId="21E011C4" w14:textId="77777777" w:rsidR="00D6322D" w:rsidRPr="00E24A15" w:rsidRDefault="00D6322D" w:rsidP="00D6322D">
            <w:pPr>
              <w:jc w:val="both"/>
              <w:rPr>
                <w:rFonts w:cs="Times New Roman"/>
                <w:iCs/>
                <w:sz w:val="22"/>
                <w:szCs w:val="22"/>
              </w:rPr>
            </w:pPr>
          </w:p>
        </w:tc>
        <w:tc>
          <w:tcPr>
            <w:tcW w:w="1140" w:type="dxa"/>
          </w:tcPr>
          <w:p w14:paraId="2C164959" w14:textId="77777777" w:rsidR="00D6322D" w:rsidRPr="00E24A15" w:rsidRDefault="00D6322D" w:rsidP="00D6322D">
            <w:pPr>
              <w:jc w:val="both"/>
              <w:rPr>
                <w:rFonts w:cs="Times New Roman"/>
                <w:iCs/>
                <w:sz w:val="22"/>
                <w:szCs w:val="22"/>
              </w:rPr>
            </w:pPr>
          </w:p>
        </w:tc>
        <w:tc>
          <w:tcPr>
            <w:tcW w:w="1272" w:type="dxa"/>
          </w:tcPr>
          <w:p w14:paraId="6E089732" w14:textId="77777777" w:rsidR="00D6322D" w:rsidRPr="00E24A15" w:rsidRDefault="00D6322D" w:rsidP="00D6322D">
            <w:pPr>
              <w:jc w:val="both"/>
              <w:rPr>
                <w:rFonts w:cs="Times New Roman"/>
                <w:iCs/>
                <w:sz w:val="22"/>
                <w:szCs w:val="22"/>
              </w:rPr>
            </w:pPr>
          </w:p>
        </w:tc>
        <w:tc>
          <w:tcPr>
            <w:tcW w:w="990" w:type="dxa"/>
          </w:tcPr>
          <w:p w14:paraId="40F9A3AA" w14:textId="77777777" w:rsidR="00D6322D" w:rsidRPr="00E24A15" w:rsidRDefault="00D6322D" w:rsidP="00D6322D">
            <w:pPr>
              <w:jc w:val="both"/>
              <w:rPr>
                <w:rFonts w:cs="Times New Roman"/>
                <w:iCs/>
                <w:sz w:val="22"/>
                <w:szCs w:val="22"/>
              </w:rPr>
            </w:pPr>
          </w:p>
        </w:tc>
      </w:tr>
      <w:tr w:rsidR="00E24A15" w:rsidRPr="00E24A15" w14:paraId="76247EA9" w14:textId="440898E9" w:rsidTr="00974A52">
        <w:tc>
          <w:tcPr>
            <w:tcW w:w="551" w:type="dxa"/>
            <w:vAlign w:val="center"/>
          </w:tcPr>
          <w:p w14:paraId="51DA2AFC" w14:textId="1179298B" w:rsidR="00D6322D" w:rsidRPr="00E24A15" w:rsidRDefault="00D6322D" w:rsidP="00D6322D">
            <w:pPr>
              <w:jc w:val="center"/>
              <w:rPr>
                <w:rFonts w:cs="Times New Roman"/>
                <w:sz w:val="22"/>
                <w:szCs w:val="22"/>
              </w:rPr>
            </w:pPr>
            <w:r w:rsidRPr="00E24A15">
              <w:rPr>
                <w:rFonts w:cs="Times New Roman"/>
                <w:sz w:val="22"/>
                <w:szCs w:val="22"/>
              </w:rPr>
              <w:t>9</w:t>
            </w:r>
          </w:p>
        </w:tc>
        <w:tc>
          <w:tcPr>
            <w:tcW w:w="1434" w:type="dxa"/>
            <w:vMerge w:val="restart"/>
            <w:vAlign w:val="center"/>
          </w:tcPr>
          <w:p w14:paraId="39AFF976" w14:textId="3E9AD650"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110/2018/NĐ-CP</w:t>
            </w:r>
          </w:p>
        </w:tc>
        <w:tc>
          <w:tcPr>
            <w:tcW w:w="3402" w:type="dxa"/>
          </w:tcPr>
          <w:p w14:paraId="2F01FDA2" w14:textId="0DF99C39" w:rsidR="00D6322D" w:rsidRPr="00E24A15" w:rsidRDefault="00D6322D" w:rsidP="00D6322D">
            <w:pPr>
              <w:jc w:val="both"/>
              <w:rPr>
                <w:rFonts w:cs="Times New Roman"/>
                <w:b/>
                <w:sz w:val="22"/>
                <w:szCs w:val="22"/>
                <w:lang w:val="vi-VN"/>
              </w:rPr>
            </w:pPr>
            <w:r w:rsidRPr="00E24A15">
              <w:rPr>
                <w:rFonts w:cs="Times New Roman"/>
                <w:b/>
                <w:sz w:val="22"/>
                <w:szCs w:val="22"/>
                <w:lang w:val="vi-VN"/>
              </w:rPr>
              <w:t>17.</w:t>
            </w:r>
            <w:r w:rsidRPr="00E24A15">
              <w:rPr>
                <w:rFonts w:cs="Times New Roman"/>
                <w:sz w:val="22"/>
                <w:szCs w:val="22"/>
                <w:lang w:val="vi-VN"/>
              </w:rPr>
              <w:t xml:space="preserve"> Tiếp nhận đăng ký tổ chức lễ hội quy định tại khoản 1 Điều 9 Nghị định số 110/2018/NĐ-CP</w:t>
            </w:r>
          </w:p>
        </w:tc>
        <w:tc>
          <w:tcPr>
            <w:tcW w:w="1279" w:type="dxa"/>
          </w:tcPr>
          <w:p w14:paraId="7A6BFA8D" w14:textId="41811682" w:rsidR="00D6322D" w:rsidRPr="00E24A15" w:rsidRDefault="00D6322D" w:rsidP="00D6322D">
            <w:pPr>
              <w:jc w:val="both"/>
              <w:rPr>
                <w:rFonts w:cs="Times New Roman"/>
                <w:sz w:val="22"/>
                <w:szCs w:val="22"/>
                <w:lang w:val="vi-VN"/>
              </w:rPr>
            </w:pPr>
            <w:r w:rsidRPr="00E24A15">
              <w:rPr>
                <w:rFonts w:cs="Times New Roman"/>
                <w:sz w:val="22"/>
                <w:szCs w:val="22"/>
                <w:lang w:val="vi-VN"/>
              </w:rPr>
              <w:t xml:space="preserve">Khoản 1 Điều 9 Nghị định số </w:t>
            </w:r>
            <w:r w:rsidRPr="00E24A15">
              <w:rPr>
                <w:rFonts w:cs="Times New Roman"/>
                <w:sz w:val="22"/>
                <w:szCs w:val="22"/>
                <w:lang w:val="vi-VN"/>
              </w:rPr>
              <w:lastRenderedPageBreak/>
              <w:t>110/2018/NĐ-CP</w:t>
            </w:r>
          </w:p>
        </w:tc>
        <w:tc>
          <w:tcPr>
            <w:tcW w:w="854" w:type="dxa"/>
          </w:tcPr>
          <w:p w14:paraId="4E1330F4" w14:textId="1FCDD4F4" w:rsidR="00D6322D" w:rsidRPr="00E24A15" w:rsidRDefault="00D6322D" w:rsidP="00D6322D">
            <w:pPr>
              <w:jc w:val="both"/>
              <w:rPr>
                <w:rFonts w:cs="Times New Roman"/>
                <w:iCs/>
                <w:sz w:val="22"/>
                <w:szCs w:val="22"/>
              </w:rPr>
            </w:pPr>
            <w:r w:rsidRPr="00E24A15">
              <w:rPr>
                <w:rFonts w:cs="Times New Roman"/>
                <w:sz w:val="22"/>
                <w:szCs w:val="22"/>
              </w:rPr>
              <w:lastRenderedPageBreak/>
              <w:t>Bộ trưởng</w:t>
            </w:r>
          </w:p>
        </w:tc>
        <w:tc>
          <w:tcPr>
            <w:tcW w:w="845" w:type="dxa"/>
          </w:tcPr>
          <w:p w14:paraId="5149D2C3" w14:textId="66F7AF84" w:rsidR="00D6322D" w:rsidRPr="00E24A15" w:rsidRDefault="00D6322D" w:rsidP="00D6322D">
            <w:pPr>
              <w:jc w:val="both"/>
              <w:rPr>
                <w:rFonts w:cs="Times New Roman"/>
                <w:iCs/>
                <w:sz w:val="22"/>
                <w:szCs w:val="22"/>
              </w:rPr>
            </w:pPr>
            <w:r w:rsidRPr="00E24A15">
              <w:rPr>
                <w:rFonts w:cs="Times New Roman"/>
                <w:sz w:val="22"/>
                <w:szCs w:val="22"/>
              </w:rPr>
              <w:t>UBND tỉnh</w:t>
            </w:r>
          </w:p>
        </w:tc>
        <w:tc>
          <w:tcPr>
            <w:tcW w:w="709" w:type="dxa"/>
          </w:tcPr>
          <w:p w14:paraId="4A8F2C76" w14:textId="77777777" w:rsidR="00D6322D" w:rsidRPr="00E24A15" w:rsidRDefault="00D6322D" w:rsidP="00D6322D">
            <w:pPr>
              <w:jc w:val="both"/>
              <w:rPr>
                <w:rFonts w:cs="Times New Roman"/>
                <w:sz w:val="22"/>
                <w:szCs w:val="22"/>
              </w:rPr>
            </w:pPr>
          </w:p>
        </w:tc>
        <w:tc>
          <w:tcPr>
            <w:tcW w:w="992" w:type="dxa"/>
          </w:tcPr>
          <w:p w14:paraId="696BB7F8" w14:textId="77777777" w:rsidR="00D6322D" w:rsidRPr="00E24A15" w:rsidRDefault="00D6322D" w:rsidP="00D6322D">
            <w:pPr>
              <w:jc w:val="both"/>
              <w:rPr>
                <w:rFonts w:cs="Times New Roman"/>
                <w:sz w:val="22"/>
                <w:szCs w:val="22"/>
              </w:rPr>
            </w:pPr>
          </w:p>
        </w:tc>
        <w:tc>
          <w:tcPr>
            <w:tcW w:w="1275" w:type="dxa"/>
          </w:tcPr>
          <w:p w14:paraId="6C57BB46" w14:textId="77777777" w:rsidR="00D6322D" w:rsidRPr="00E24A15" w:rsidRDefault="00D6322D" w:rsidP="00D6322D">
            <w:pPr>
              <w:jc w:val="both"/>
              <w:rPr>
                <w:rFonts w:cs="Times New Roman"/>
                <w:sz w:val="22"/>
                <w:szCs w:val="22"/>
              </w:rPr>
            </w:pPr>
          </w:p>
        </w:tc>
        <w:tc>
          <w:tcPr>
            <w:tcW w:w="1133" w:type="dxa"/>
          </w:tcPr>
          <w:p w14:paraId="623AD44E" w14:textId="77777777" w:rsidR="00D6322D" w:rsidRPr="00E24A15" w:rsidRDefault="00D6322D" w:rsidP="00D6322D">
            <w:pPr>
              <w:jc w:val="both"/>
              <w:rPr>
                <w:rFonts w:cs="Times New Roman"/>
                <w:sz w:val="22"/>
                <w:szCs w:val="22"/>
              </w:rPr>
            </w:pPr>
          </w:p>
        </w:tc>
        <w:tc>
          <w:tcPr>
            <w:tcW w:w="1140" w:type="dxa"/>
          </w:tcPr>
          <w:p w14:paraId="05EF9419" w14:textId="77777777" w:rsidR="00D6322D" w:rsidRPr="00E24A15" w:rsidRDefault="00D6322D" w:rsidP="00D6322D">
            <w:pPr>
              <w:jc w:val="both"/>
              <w:rPr>
                <w:rFonts w:cs="Times New Roman"/>
                <w:sz w:val="22"/>
                <w:szCs w:val="22"/>
              </w:rPr>
            </w:pPr>
          </w:p>
        </w:tc>
        <w:tc>
          <w:tcPr>
            <w:tcW w:w="1272" w:type="dxa"/>
          </w:tcPr>
          <w:p w14:paraId="53113BCD" w14:textId="77777777" w:rsidR="00D6322D" w:rsidRPr="00E24A15" w:rsidRDefault="00D6322D" w:rsidP="00D6322D">
            <w:pPr>
              <w:jc w:val="both"/>
              <w:rPr>
                <w:rFonts w:cs="Times New Roman"/>
                <w:sz w:val="22"/>
                <w:szCs w:val="22"/>
              </w:rPr>
            </w:pPr>
          </w:p>
        </w:tc>
        <w:tc>
          <w:tcPr>
            <w:tcW w:w="990" w:type="dxa"/>
          </w:tcPr>
          <w:p w14:paraId="18DEE88E" w14:textId="77777777" w:rsidR="00D6322D" w:rsidRPr="00E24A15" w:rsidRDefault="00D6322D" w:rsidP="00D6322D">
            <w:pPr>
              <w:jc w:val="both"/>
              <w:rPr>
                <w:rFonts w:cs="Times New Roman"/>
                <w:sz w:val="22"/>
                <w:szCs w:val="22"/>
              </w:rPr>
            </w:pPr>
          </w:p>
        </w:tc>
      </w:tr>
      <w:tr w:rsidR="00E24A15" w:rsidRPr="00E24A15" w14:paraId="1E445CA2" w14:textId="3A8C551F" w:rsidTr="00974A52">
        <w:tc>
          <w:tcPr>
            <w:tcW w:w="551" w:type="dxa"/>
            <w:vAlign w:val="center"/>
          </w:tcPr>
          <w:p w14:paraId="711C1EC4" w14:textId="34CD273D" w:rsidR="00D6322D" w:rsidRPr="00E24A15" w:rsidRDefault="00D6322D" w:rsidP="00D6322D">
            <w:pPr>
              <w:jc w:val="center"/>
              <w:rPr>
                <w:rFonts w:cs="Times New Roman"/>
                <w:sz w:val="22"/>
                <w:szCs w:val="22"/>
              </w:rPr>
            </w:pPr>
            <w:r w:rsidRPr="00E24A15">
              <w:rPr>
                <w:rFonts w:cs="Times New Roman"/>
                <w:sz w:val="22"/>
                <w:szCs w:val="22"/>
              </w:rPr>
              <w:lastRenderedPageBreak/>
              <w:t>10</w:t>
            </w:r>
          </w:p>
        </w:tc>
        <w:tc>
          <w:tcPr>
            <w:tcW w:w="1434" w:type="dxa"/>
            <w:vMerge/>
            <w:vAlign w:val="center"/>
          </w:tcPr>
          <w:p w14:paraId="5ED52B54" w14:textId="77777777" w:rsidR="00D6322D" w:rsidRPr="00E24A15" w:rsidRDefault="00D6322D" w:rsidP="00D6322D">
            <w:pPr>
              <w:jc w:val="both"/>
              <w:rPr>
                <w:rFonts w:cs="Times New Roman"/>
                <w:sz w:val="22"/>
                <w:szCs w:val="22"/>
                <w:lang w:val="vi-VN"/>
              </w:rPr>
            </w:pPr>
          </w:p>
        </w:tc>
        <w:tc>
          <w:tcPr>
            <w:tcW w:w="3402" w:type="dxa"/>
          </w:tcPr>
          <w:p w14:paraId="32EC2589" w14:textId="016D3E1F" w:rsidR="00D6322D" w:rsidRPr="00E24A15" w:rsidRDefault="00D6322D" w:rsidP="00D6322D">
            <w:pPr>
              <w:jc w:val="both"/>
              <w:rPr>
                <w:rFonts w:cs="Times New Roman"/>
                <w:b/>
                <w:sz w:val="22"/>
                <w:szCs w:val="22"/>
                <w:lang w:val="vi-VN"/>
              </w:rPr>
            </w:pPr>
            <w:r w:rsidRPr="00E24A15">
              <w:rPr>
                <w:rFonts w:cs="Times New Roman"/>
                <w:b/>
                <w:sz w:val="22"/>
                <w:szCs w:val="22"/>
                <w:lang w:val="vi-VN"/>
              </w:rPr>
              <w:t>18.</w:t>
            </w:r>
            <w:r w:rsidRPr="00E24A15">
              <w:rPr>
                <w:rFonts w:cs="Times New Roman"/>
                <w:sz w:val="22"/>
                <w:szCs w:val="22"/>
                <w:lang w:val="vi-VN"/>
              </w:rPr>
              <w:t xml:space="preserve"> Tiếp nhận thông báo tổ chức lễ hội có nguồn gốc từ nước ngoài được tổ chức hàng năm quy định tại khoản 1 Điều 14 Nghị định số 110/2018/NĐ-CР</w:t>
            </w:r>
          </w:p>
        </w:tc>
        <w:tc>
          <w:tcPr>
            <w:tcW w:w="1279" w:type="dxa"/>
          </w:tcPr>
          <w:p w14:paraId="2868C174" w14:textId="574FAAA8" w:rsidR="00D6322D" w:rsidRPr="00E24A15" w:rsidRDefault="00D6322D" w:rsidP="00D6322D">
            <w:pPr>
              <w:jc w:val="both"/>
              <w:rPr>
                <w:rFonts w:cs="Times New Roman"/>
                <w:sz w:val="22"/>
                <w:szCs w:val="22"/>
                <w:lang w:val="vi-VN"/>
              </w:rPr>
            </w:pPr>
            <w:r w:rsidRPr="00E24A15">
              <w:rPr>
                <w:rFonts w:cs="Times New Roman"/>
                <w:sz w:val="22"/>
                <w:szCs w:val="22"/>
                <w:lang w:val="vi-VN"/>
              </w:rPr>
              <w:t>Khoản 1 Điều 14 Nghị định số 110/2018/NĐ-CР</w:t>
            </w:r>
          </w:p>
        </w:tc>
        <w:tc>
          <w:tcPr>
            <w:tcW w:w="854" w:type="dxa"/>
          </w:tcPr>
          <w:p w14:paraId="398E4BB6" w14:textId="0B9BA27D"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22FB531F" w14:textId="01300459"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0DFBF4F3" w14:textId="77777777" w:rsidR="00D6322D" w:rsidRPr="00E24A15" w:rsidRDefault="00D6322D" w:rsidP="00D6322D">
            <w:pPr>
              <w:jc w:val="both"/>
              <w:rPr>
                <w:rFonts w:cs="Times New Roman"/>
                <w:sz w:val="22"/>
                <w:szCs w:val="22"/>
              </w:rPr>
            </w:pPr>
          </w:p>
        </w:tc>
        <w:tc>
          <w:tcPr>
            <w:tcW w:w="992" w:type="dxa"/>
          </w:tcPr>
          <w:p w14:paraId="3FCB8DDB" w14:textId="77777777" w:rsidR="00D6322D" w:rsidRPr="00E24A15" w:rsidRDefault="00D6322D" w:rsidP="00D6322D">
            <w:pPr>
              <w:jc w:val="both"/>
              <w:rPr>
                <w:rFonts w:cs="Times New Roman"/>
                <w:sz w:val="22"/>
                <w:szCs w:val="22"/>
              </w:rPr>
            </w:pPr>
          </w:p>
        </w:tc>
        <w:tc>
          <w:tcPr>
            <w:tcW w:w="1275" w:type="dxa"/>
          </w:tcPr>
          <w:p w14:paraId="4A90F026" w14:textId="77777777" w:rsidR="00D6322D" w:rsidRPr="00E24A15" w:rsidRDefault="00D6322D" w:rsidP="00D6322D">
            <w:pPr>
              <w:jc w:val="both"/>
              <w:rPr>
                <w:rFonts w:cs="Times New Roman"/>
                <w:sz w:val="22"/>
                <w:szCs w:val="22"/>
              </w:rPr>
            </w:pPr>
          </w:p>
        </w:tc>
        <w:tc>
          <w:tcPr>
            <w:tcW w:w="1133" w:type="dxa"/>
          </w:tcPr>
          <w:p w14:paraId="6A91EA7F" w14:textId="77777777" w:rsidR="00D6322D" w:rsidRPr="00E24A15" w:rsidRDefault="00D6322D" w:rsidP="00D6322D">
            <w:pPr>
              <w:jc w:val="both"/>
              <w:rPr>
                <w:rFonts w:cs="Times New Roman"/>
                <w:sz w:val="22"/>
                <w:szCs w:val="22"/>
              </w:rPr>
            </w:pPr>
          </w:p>
        </w:tc>
        <w:tc>
          <w:tcPr>
            <w:tcW w:w="1140" w:type="dxa"/>
          </w:tcPr>
          <w:p w14:paraId="7ADDF295" w14:textId="77777777" w:rsidR="00D6322D" w:rsidRPr="00E24A15" w:rsidRDefault="00D6322D" w:rsidP="00D6322D">
            <w:pPr>
              <w:jc w:val="both"/>
              <w:rPr>
                <w:rFonts w:cs="Times New Roman"/>
                <w:sz w:val="22"/>
                <w:szCs w:val="22"/>
              </w:rPr>
            </w:pPr>
          </w:p>
        </w:tc>
        <w:tc>
          <w:tcPr>
            <w:tcW w:w="1272" w:type="dxa"/>
          </w:tcPr>
          <w:p w14:paraId="2FB04646" w14:textId="77777777" w:rsidR="00D6322D" w:rsidRPr="00E24A15" w:rsidRDefault="00D6322D" w:rsidP="00D6322D">
            <w:pPr>
              <w:jc w:val="both"/>
              <w:rPr>
                <w:rFonts w:cs="Times New Roman"/>
                <w:sz w:val="22"/>
                <w:szCs w:val="22"/>
              </w:rPr>
            </w:pPr>
          </w:p>
        </w:tc>
        <w:tc>
          <w:tcPr>
            <w:tcW w:w="990" w:type="dxa"/>
          </w:tcPr>
          <w:p w14:paraId="34AA4F51" w14:textId="77777777" w:rsidR="00D6322D" w:rsidRPr="00E24A15" w:rsidRDefault="00D6322D" w:rsidP="00D6322D">
            <w:pPr>
              <w:jc w:val="both"/>
              <w:rPr>
                <w:rFonts w:cs="Times New Roman"/>
                <w:sz w:val="22"/>
                <w:szCs w:val="22"/>
              </w:rPr>
            </w:pPr>
          </w:p>
        </w:tc>
      </w:tr>
      <w:tr w:rsidR="00E24A15" w:rsidRPr="00E24A15" w14:paraId="738E31FF" w14:textId="04B1B417" w:rsidTr="00974A52">
        <w:tc>
          <w:tcPr>
            <w:tcW w:w="551" w:type="dxa"/>
            <w:vAlign w:val="center"/>
          </w:tcPr>
          <w:p w14:paraId="3FA285CC" w14:textId="397A3839" w:rsidR="00D6322D" w:rsidRPr="00E24A15" w:rsidRDefault="00D6322D" w:rsidP="00D6322D">
            <w:pPr>
              <w:jc w:val="center"/>
              <w:rPr>
                <w:rFonts w:cs="Times New Roman"/>
                <w:sz w:val="22"/>
                <w:szCs w:val="22"/>
              </w:rPr>
            </w:pPr>
            <w:r w:rsidRPr="00E24A15">
              <w:rPr>
                <w:rFonts w:cs="Times New Roman"/>
                <w:sz w:val="22"/>
                <w:szCs w:val="22"/>
              </w:rPr>
              <w:t>11</w:t>
            </w:r>
          </w:p>
        </w:tc>
        <w:tc>
          <w:tcPr>
            <w:tcW w:w="1434" w:type="dxa"/>
            <w:vAlign w:val="center"/>
          </w:tcPr>
          <w:p w14:paraId="58F3BFDF" w14:textId="2652E21F"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137/2020/NĐ-CP</w:t>
            </w:r>
          </w:p>
        </w:tc>
        <w:tc>
          <w:tcPr>
            <w:tcW w:w="3402" w:type="dxa"/>
          </w:tcPr>
          <w:p w14:paraId="1A14A2E8" w14:textId="1B642B53" w:rsidR="00D6322D" w:rsidRPr="00E24A15" w:rsidRDefault="00D6322D" w:rsidP="00D6322D">
            <w:pPr>
              <w:jc w:val="both"/>
              <w:rPr>
                <w:rFonts w:cs="Times New Roman"/>
                <w:b/>
                <w:sz w:val="22"/>
                <w:szCs w:val="22"/>
                <w:lang w:val="vi-VN"/>
              </w:rPr>
            </w:pPr>
            <w:r w:rsidRPr="00E24A15">
              <w:rPr>
                <w:rFonts w:cs="Times New Roman"/>
                <w:b/>
                <w:sz w:val="22"/>
                <w:szCs w:val="22"/>
                <w:lang w:val="vi-VN"/>
              </w:rPr>
              <w:t>19.</w:t>
            </w:r>
            <w:r w:rsidRPr="00E24A15">
              <w:rPr>
                <w:rFonts w:cs="Times New Roman"/>
                <w:sz w:val="22"/>
                <w:szCs w:val="22"/>
                <w:lang w:val="vi-VN"/>
              </w:rPr>
              <w:t xml:space="preserve"> Quyết định tổ chức bắn pháo hoa nổ quy định tại khoản 7 và khoản 8 Điều 11 hoặc thay đổi tầm bắn, thời lượng bắn pháo hoa nổ quy định tại khoản 2 Điều 12 Nghị định số 137/2020/NĐ-CP được sửa đổi, bổ sung bởi Nghị định số 56/2023/NĐ-CP </w:t>
            </w:r>
          </w:p>
        </w:tc>
        <w:tc>
          <w:tcPr>
            <w:tcW w:w="1279" w:type="dxa"/>
          </w:tcPr>
          <w:p w14:paraId="24BA7068" w14:textId="6F334C1D"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12 Nghị định số 137/2020/NĐ-CP</w:t>
            </w:r>
          </w:p>
        </w:tc>
        <w:tc>
          <w:tcPr>
            <w:tcW w:w="854" w:type="dxa"/>
          </w:tcPr>
          <w:p w14:paraId="74A2A182" w14:textId="6F44BBEA"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1E1AFE5A" w14:textId="3AE9F5B9"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4F99628B" w14:textId="77777777" w:rsidR="00D6322D" w:rsidRPr="00E24A15" w:rsidRDefault="00D6322D" w:rsidP="00D6322D">
            <w:pPr>
              <w:jc w:val="both"/>
              <w:rPr>
                <w:rFonts w:cs="Times New Roman"/>
                <w:sz w:val="22"/>
                <w:szCs w:val="22"/>
              </w:rPr>
            </w:pPr>
          </w:p>
        </w:tc>
        <w:tc>
          <w:tcPr>
            <w:tcW w:w="992" w:type="dxa"/>
          </w:tcPr>
          <w:p w14:paraId="5230F80A" w14:textId="77777777" w:rsidR="00D6322D" w:rsidRPr="00E24A15" w:rsidRDefault="00D6322D" w:rsidP="00D6322D">
            <w:pPr>
              <w:jc w:val="both"/>
              <w:rPr>
                <w:rFonts w:cs="Times New Roman"/>
                <w:sz w:val="22"/>
                <w:szCs w:val="22"/>
              </w:rPr>
            </w:pPr>
          </w:p>
        </w:tc>
        <w:tc>
          <w:tcPr>
            <w:tcW w:w="1275" w:type="dxa"/>
          </w:tcPr>
          <w:p w14:paraId="4C2A9583" w14:textId="77777777" w:rsidR="00D6322D" w:rsidRPr="00E24A15" w:rsidRDefault="00D6322D" w:rsidP="00D6322D">
            <w:pPr>
              <w:jc w:val="both"/>
              <w:rPr>
                <w:rFonts w:cs="Times New Roman"/>
                <w:sz w:val="22"/>
                <w:szCs w:val="22"/>
              </w:rPr>
            </w:pPr>
          </w:p>
        </w:tc>
        <w:tc>
          <w:tcPr>
            <w:tcW w:w="1133" w:type="dxa"/>
          </w:tcPr>
          <w:p w14:paraId="38CFF6E5" w14:textId="77777777" w:rsidR="00D6322D" w:rsidRPr="00E24A15" w:rsidRDefault="00D6322D" w:rsidP="00D6322D">
            <w:pPr>
              <w:jc w:val="both"/>
              <w:rPr>
                <w:rFonts w:cs="Times New Roman"/>
                <w:sz w:val="22"/>
                <w:szCs w:val="22"/>
              </w:rPr>
            </w:pPr>
          </w:p>
        </w:tc>
        <w:tc>
          <w:tcPr>
            <w:tcW w:w="1140" w:type="dxa"/>
          </w:tcPr>
          <w:p w14:paraId="1D3F7AA6" w14:textId="77777777" w:rsidR="00D6322D" w:rsidRPr="00E24A15" w:rsidRDefault="00D6322D" w:rsidP="00D6322D">
            <w:pPr>
              <w:jc w:val="both"/>
              <w:rPr>
                <w:rFonts w:cs="Times New Roman"/>
                <w:sz w:val="22"/>
                <w:szCs w:val="22"/>
              </w:rPr>
            </w:pPr>
          </w:p>
        </w:tc>
        <w:tc>
          <w:tcPr>
            <w:tcW w:w="1272" w:type="dxa"/>
          </w:tcPr>
          <w:p w14:paraId="2750E269" w14:textId="77777777" w:rsidR="00D6322D" w:rsidRPr="00E24A15" w:rsidRDefault="00D6322D" w:rsidP="00D6322D">
            <w:pPr>
              <w:jc w:val="both"/>
              <w:rPr>
                <w:rFonts w:cs="Times New Roman"/>
                <w:sz w:val="22"/>
                <w:szCs w:val="22"/>
              </w:rPr>
            </w:pPr>
          </w:p>
        </w:tc>
        <w:tc>
          <w:tcPr>
            <w:tcW w:w="990" w:type="dxa"/>
          </w:tcPr>
          <w:p w14:paraId="30568BC8" w14:textId="77777777" w:rsidR="00D6322D" w:rsidRPr="00E24A15" w:rsidRDefault="00D6322D" w:rsidP="00D6322D">
            <w:pPr>
              <w:jc w:val="both"/>
              <w:rPr>
                <w:rFonts w:cs="Times New Roman"/>
                <w:sz w:val="22"/>
                <w:szCs w:val="22"/>
              </w:rPr>
            </w:pPr>
          </w:p>
        </w:tc>
      </w:tr>
      <w:tr w:rsidR="00E24A15" w:rsidRPr="00E24A15" w14:paraId="0BE950E3" w14:textId="033D3EB1" w:rsidTr="00974A52">
        <w:tc>
          <w:tcPr>
            <w:tcW w:w="551" w:type="dxa"/>
            <w:vAlign w:val="center"/>
          </w:tcPr>
          <w:p w14:paraId="31210257" w14:textId="44A5462B" w:rsidR="00D6322D" w:rsidRPr="00E24A15" w:rsidRDefault="00D6322D" w:rsidP="00D6322D">
            <w:pPr>
              <w:jc w:val="center"/>
              <w:rPr>
                <w:rFonts w:cs="Times New Roman"/>
                <w:sz w:val="22"/>
                <w:szCs w:val="22"/>
              </w:rPr>
            </w:pPr>
            <w:r w:rsidRPr="00E24A15">
              <w:rPr>
                <w:rFonts w:cs="Times New Roman"/>
                <w:sz w:val="22"/>
                <w:szCs w:val="22"/>
              </w:rPr>
              <w:t>12</w:t>
            </w:r>
          </w:p>
        </w:tc>
        <w:tc>
          <w:tcPr>
            <w:tcW w:w="1434" w:type="dxa"/>
            <w:vAlign w:val="center"/>
          </w:tcPr>
          <w:p w14:paraId="5A63A370" w14:textId="65D7892E"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195/2013/NĐ-CP được sửa đổi, bổ sung bởi Nghị định số 150/2018/NĐ-CP</w:t>
            </w:r>
          </w:p>
        </w:tc>
        <w:tc>
          <w:tcPr>
            <w:tcW w:w="3402" w:type="dxa"/>
          </w:tcPr>
          <w:p w14:paraId="3B81E5BE" w14:textId="115B3112" w:rsidR="00D6322D" w:rsidRPr="00E24A15" w:rsidRDefault="00D6322D" w:rsidP="00D6322D">
            <w:pPr>
              <w:jc w:val="both"/>
              <w:rPr>
                <w:rFonts w:cs="Times New Roman"/>
                <w:b/>
                <w:sz w:val="22"/>
                <w:szCs w:val="22"/>
                <w:lang w:val="vi-VN"/>
              </w:rPr>
            </w:pPr>
            <w:r w:rsidRPr="00E24A15">
              <w:rPr>
                <w:rFonts w:cs="Times New Roman"/>
                <w:b/>
                <w:sz w:val="22"/>
                <w:szCs w:val="22"/>
                <w:lang w:val="vi-VN"/>
              </w:rPr>
              <w:t>20.</w:t>
            </w:r>
            <w:r w:rsidRPr="00E24A15">
              <w:rPr>
                <w:rFonts w:cs="Times New Roman"/>
                <w:sz w:val="22"/>
                <w:szCs w:val="22"/>
                <w:lang w:val="vi-VN"/>
              </w:rPr>
              <w:t xml:space="preserve"> Cấp lại, gia hạn giấy phép thành lập văn phòng đại diện tại Việt Nam của nhà xuất bản nước ngoài, của tổ chức phát hành xuất bản phẩm nước ngoài quy định tại khoản 2 Điều 7 Nghị định số 195/2013/NĐ-CP được sửa đổi, bổ sung bởi Nghị định số 150/2018/NĐ-CP </w:t>
            </w:r>
          </w:p>
        </w:tc>
        <w:tc>
          <w:tcPr>
            <w:tcW w:w="1279" w:type="dxa"/>
          </w:tcPr>
          <w:p w14:paraId="01576CA4" w14:textId="319033F8"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7 Nghị định số 195/2013/NĐ-CP được sửa đổi, bổ sung bởi Nghị định số 150/2018/NĐ-CP</w:t>
            </w:r>
          </w:p>
        </w:tc>
        <w:tc>
          <w:tcPr>
            <w:tcW w:w="854" w:type="dxa"/>
          </w:tcPr>
          <w:p w14:paraId="6A3D3E58" w14:textId="098E0F78"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4A8D998C" w14:textId="29F41AE1"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53700034" w14:textId="77777777" w:rsidR="00D6322D" w:rsidRPr="00E24A15" w:rsidRDefault="00D6322D" w:rsidP="00D6322D">
            <w:pPr>
              <w:jc w:val="both"/>
              <w:rPr>
                <w:rFonts w:cs="Times New Roman"/>
                <w:sz w:val="22"/>
                <w:szCs w:val="22"/>
              </w:rPr>
            </w:pPr>
          </w:p>
        </w:tc>
        <w:tc>
          <w:tcPr>
            <w:tcW w:w="992" w:type="dxa"/>
          </w:tcPr>
          <w:p w14:paraId="468392BC" w14:textId="77777777" w:rsidR="00D6322D" w:rsidRPr="00E24A15" w:rsidRDefault="00D6322D" w:rsidP="00D6322D">
            <w:pPr>
              <w:jc w:val="both"/>
              <w:rPr>
                <w:rFonts w:cs="Times New Roman"/>
                <w:sz w:val="22"/>
                <w:szCs w:val="22"/>
              </w:rPr>
            </w:pPr>
          </w:p>
        </w:tc>
        <w:tc>
          <w:tcPr>
            <w:tcW w:w="1275" w:type="dxa"/>
          </w:tcPr>
          <w:p w14:paraId="3284A3A6" w14:textId="77777777" w:rsidR="00D6322D" w:rsidRPr="00E24A15" w:rsidRDefault="00D6322D" w:rsidP="00D6322D">
            <w:pPr>
              <w:jc w:val="both"/>
              <w:rPr>
                <w:rFonts w:cs="Times New Roman"/>
                <w:sz w:val="22"/>
                <w:szCs w:val="22"/>
              </w:rPr>
            </w:pPr>
          </w:p>
        </w:tc>
        <w:tc>
          <w:tcPr>
            <w:tcW w:w="1133" w:type="dxa"/>
          </w:tcPr>
          <w:p w14:paraId="63D501D3" w14:textId="77777777" w:rsidR="00D6322D" w:rsidRPr="00E24A15" w:rsidRDefault="00D6322D" w:rsidP="00D6322D">
            <w:pPr>
              <w:jc w:val="both"/>
              <w:rPr>
                <w:rFonts w:cs="Times New Roman"/>
                <w:sz w:val="22"/>
                <w:szCs w:val="22"/>
              </w:rPr>
            </w:pPr>
          </w:p>
        </w:tc>
        <w:tc>
          <w:tcPr>
            <w:tcW w:w="1140" w:type="dxa"/>
          </w:tcPr>
          <w:p w14:paraId="7DB3DF61" w14:textId="77777777" w:rsidR="00D6322D" w:rsidRPr="00E24A15" w:rsidRDefault="00D6322D" w:rsidP="00D6322D">
            <w:pPr>
              <w:jc w:val="both"/>
              <w:rPr>
                <w:rFonts w:cs="Times New Roman"/>
                <w:sz w:val="22"/>
                <w:szCs w:val="22"/>
              </w:rPr>
            </w:pPr>
          </w:p>
        </w:tc>
        <w:tc>
          <w:tcPr>
            <w:tcW w:w="1272" w:type="dxa"/>
          </w:tcPr>
          <w:p w14:paraId="788D835F" w14:textId="77777777" w:rsidR="00D6322D" w:rsidRPr="00E24A15" w:rsidRDefault="00D6322D" w:rsidP="00D6322D">
            <w:pPr>
              <w:jc w:val="both"/>
              <w:rPr>
                <w:rFonts w:cs="Times New Roman"/>
                <w:sz w:val="22"/>
                <w:szCs w:val="22"/>
              </w:rPr>
            </w:pPr>
          </w:p>
        </w:tc>
        <w:tc>
          <w:tcPr>
            <w:tcW w:w="990" w:type="dxa"/>
          </w:tcPr>
          <w:p w14:paraId="5F9AC745" w14:textId="77777777" w:rsidR="00D6322D" w:rsidRPr="00E24A15" w:rsidRDefault="00D6322D" w:rsidP="00D6322D">
            <w:pPr>
              <w:jc w:val="both"/>
              <w:rPr>
                <w:rFonts w:cs="Times New Roman"/>
                <w:sz w:val="22"/>
                <w:szCs w:val="22"/>
              </w:rPr>
            </w:pPr>
          </w:p>
        </w:tc>
      </w:tr>
      <w:tr w:rsidR="00E24A15" w:rsidRPr="00E24A15" w14:paraId="641D2FF8" w14:textId="4FDB7A09" w:rsidTr="00974A52">
        <w:tc>
          <w:tcPr>
            <w:tcW w:w="551" w:type="dxa"/>
            <w:vAlign w:val="center"/>
          </w:tcPr>
          <w:p w14:paraId="10D0CDDD" w14:textId="712DC720" w:rsidR="00D6322D" w:rsidRPr="00E24A15" w:rsidRDefault="00D6322D" w:rsidP="00D6322D">
            <w:pPr>
              <w:jc w:val="center"/>
              <w:rPr>
                <w:rFonts w:cs="Times New Roman"/>
                <w:sz w:val="22"/>
                <w:szCs w:val="22"/>
              </w:rPr>
            </w:pPr>
            <w:r w:rsidRPr="00E24A15">
              <w:rPr>
                <w:rFonts w:cs="Times New Roman"/>
                <w:sz w:val="22"/>
                <w:szCs w:val="22"/>
              </w:rPr>
              <w:lastRenderedPageBreak/>
              <w:t>13</w:t>
            </w:r>
          </w:p>
        </w:tc>
        <w:tc>
          <w:tcPr>
            <w:tcW w:w="1434" w:type="dxa"/>
            <w:vMerge w:val="restart"/>
            <w:vAlign w:val="center"/>
          </w:tcPr>
          <w:p w14:paraId="35765002" w14:textId="510999E8"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147/2024/NĐ-CP</w:t>
            </w:r>
          </w:p>
        </w:tc>
        <w:tc>
          <w:tcPr>
            <w:tcW w:w="3402" w:type="dxa"/>
          </w:tcPr>
          <w:p w14:paraId="16E82376" w14:textId="0C37A2D5" w:rsidR="00D6322D" w:rsidRPr="00E24A15" w:rsidRDefault="00D6322D" w:rsidP="00D6322D">
            <w:pPr>
              <w:jc w:val="both"/>
              <w:rPr>
                <w:rFonts w:cs="Times New Roman"/>
                <w:b/>
                <w:sz w:val="22"/>
                <w:szCs w:val="22"/>
                <w:lang w:val="vi-VN"/>
              </w:rPr>
            </w:pPr>
            <w:r w:rsidRPr="00E24A15">
              <w:rPr>
                <w:rFonts w:cs="Times New Roman"/>
                <w:b/>
                <w:sz w:val="22"/>
                <w:szCs w:val="22"/>
                <w:lang w:val="vi-VN"/>
              </w:rPr>
              <w:t>21.</w:t>
            </w:r>
            <w:r w:rsidRPr="00E24A15">
              <w:rPr>
                <w:rFonts w:cs="Times New Roman"/>
                <w:sz w:val="22"/>
                <w:szCs w:val="22"/>
                <w:lang w:val="vi-VN"/>
              </w:rPr>
              <w:t xml:space="preserve"> Cấp Giấy xác nhận thông báo đối với mạng xã hội có số lượng người truy cập thường xuyên thấp quy định tại điểm b khoản 8 Điều 24 Nghị định số 147/2024/NĐ-CP</w:t>
            </w:r>
          </w:p>
        </w:tc>
        <w:tc>
          <w:tcPr>
            <w:tcW w:w="1279" w:type="dxa"/>
          </w:tcPr>
          <w:p w14:paraId="62A52B53" w14:textId="6C584686" w:rsidR="00D6322D" w:rsidRPr="00E24A15" w:rsidRDefault="00D6322D" w:rsidP="00D6322D">
            <w:pPr>
              <w:jc w:val="both"/>
              <w:rPr>
                <w:rFonts w:cs="Times New Roman"/>
                <w:sz w:val="22"/>
                <w:szCs w:val="22"/>
                <w:lang w:val="vi-VN"/>
              </w:rPr>
            </w:pPr>
            <w:r w:rsidRPr="00E24A15">
              <w:rPr>
                <w:rFonts w:cs="Times New Roman"/>
                <w:sz w:val="22"/>
                <w:szCs w:val="22"/>
                <w:lang w:val="vi-VN"/>
              </w:rPr>
              <w:t>Điểm b khoản 8 Điều 24 Nghị định số 147/2024/NĐ-CP</w:t>
            </w:r>
          </w:p>
        </w:tc>
        <w:tc>
          <w:tcPr>
            <w:tcW w:w="854" w:type="dxa"/>
          </w:tcPr>
          <w:p w14:paraId="38590F30" w14:textId="1147A0A7"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4BA87D01" w14:textId="03EAED2E"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35BF624C" w14:textId="77777777" w:rsidR="00D6322D" w:rsidRPr="00E24A15" w:rsidRDefault="00D6322D" w:rsidP="00D6322D">
            <w:pPr>
              <w:jc w:val="both"/>
              <w:rPr>
                <w:rFonts w:cs="Times New Roman"/>
                <w:sz w:val="22"/>
                <w:szCs w:val="22"/>
              </w:rPr>
            </w:pPr>
          </w:p>
        </w:tc>
        <w:tc>
          <w:tcPr>
            <w:tcW w:w="992" w:type="dxa"/>
          </w:tcPr>
          <w:p w14:paraId="7E1D1E93" w14:textId="77777777" w:rsidR="00D6322D" w:rsidRPr="00E24A15" w:rsidRDefault="00D6322D" w:rsidP="00D6322D">
            <w:pPr>
              <w:jc w:val="both"/>
              <w:rPr>
                <w:rFonts w:cs="Times New Roman"/>
                <w:sz w:val="22"/>
                <w:szCs w:val="22"/>
              </w:rPr>
            </w:pPr>
          </w:p>
        </w:tc>
        <w:tc>
          <w:tcPr>
            <w:tcW w:w="1275" w:type="dxa"/>
          </w:tcPr>
          <w:p w14:paraId="434B7C38" w14:textId="77777777" w:rsidR="00D6322D" w:rsidRPr="00E24A15" w:rsidRDefault="00D6322D" w:rsidP="00D6322D">
            <w:pPr>
              <w:jc w:val="both"/>
              <w:rPr>
                <w:rFonts w:cs="Times New Roman"/>
                <w:sz w:val="22"/>
                <w:szCs w:val="22"/>
              </w:rPr>
            </w:pPr>
          </w:p>
        </w:tc>
        <w:tc>
          <w:tcPr>
            <w:tcW w:w="1133" w:type="dxa"/>
          </w:tcPr>
          <w:p w14:paraId="5BB3F1A4" w14:textId="77777777" w:rsidR="00D6322D" w:rsidRPr="00E24A15" w:rsidRDefault="00D6322D" w:rsidP="00D6322D">
            <w:pPr>
              <w:jc w:val="both"/>
              <w:rPr>
                <w:rFonts w:cs="Times New Roman"/>
                <w:sz w:val="22"/>
                <w:szCs w:val="22"/>
              </w:rPr>
            </w:pPr>
          </w:p>
        </w:tc>
        <w:tc>
          <w:tcPr>
            <w:tcW w:w="1140" w:type="dxa"/>
          </w:tcPr>
          <w:p w14:paraId="214A0CED" w14:textId="77777777" w:rsidR="00D6322D" w:rsidRPr="00E24A15" w:rsidRDefault="00D6322D" w:rsidP="00D6322D">
            <w:pPr>
              <w:jc w:val="both"/>
              <w:rPr>
                <w:rFonts w:cs="Times New Roman"/>
                <w:sz w:val="22"/>
                <w:szCs w:val="22"/>
              </w:rPr>
            </w:pPr>
          </w:p>
        </w:tc>
        <w:tc>
          <w:tcPr>
            <w:tcW w:w="1272" w:type="dxa"/>
          </w:tcPr>
          <w:p w14:paraId="30DEAC9A" w14:textId="77777777" w:rsidR="00D6322D" w:rsidRPr="00E24A15" w:rsidRDefault="00D6322D" w:rsidP="00D6322D">
            <w:pPr>
              <w:jc w:val="both"/>
              <w:rPr>
                <w:rFonts w:cs="Times New Roman"/>
                <w:sz w:val="22"/>
                <w:szCs w:val="22"/>
              </w:rPr>
            </w:pPr>
          </w:p>
        </w:tc>
        <w:tc>
          <w:tcPr>
            <w:tcW w:w="990" w:type="dxa"/>
          </w:tcPr>
          <w:p w14:paraId="31E57F31" w14:textId="77777777" w:rsidR="00D6322D" w:rsidRPr="00E24A15" w:rsidRDefault="00D6322D" w:rsidP="00D6322D">
            <w:pPr>
              <w:jc w:val="both"/>
              <w:rPr>
                <w:rFonts w:cs="Times New Roman"/>
                <w:sz w:val="22"/>
                <w:szCs w:val="22"/>
              </w:rPr>
            </w:pPr>
          </w:p>
        </w:tc>
      </w:tr>
      <w:tr w:rsidR="00E24A15" w:rsidRPr="00E24A15" w14:paraId="035BF769" w14:textId="4C4D3F0F" w:rsidTr="00974A52">
        <w:tc>
          <w:tcPr>
            <w:tcW w:w="551" w:type="dxa"/>
            <w:vAlign w:val="center"/>
          </w:tcPr>
          <w:p w14:paraId="4EC62EE9" w14:textId="34516F68" w:rsidR="00D6322D" w:rsidRPr="00E24A15" w:rsidRDefault="00D6322D" w:rsidP="00D6322D">
            <w:pPr>
              <w:jc w:val="center"/>
              <w:rPr>
                <w:rFonts w:cs="Times New Roman"/>
                <w:sz w:val="22"/>
                <w:szCs w:val="22"/>
              </w:rPr>
            </w:pPr>
            <w:r w:rsidRPr="00E24A15">
              <w:rPr>
                <w:rFonts w:cs="Times New Roman"/>
                <w:sz w:val="22"/>
                <w:szCs w:val="22"/>
              </w:rPr>
              <w:t>14</w:t>
            </w:r>
          </w:p>
        </w:tc>
        <w:tc>
          <w:tcPr>
            <w:tcW w:w="1434" w:type="dxa"/>
            <w:vMerge/>
            <w:vAlign w:val="center"/>
          </w:tcPr>
          <w:p w14:paraId="2402771D" w14:textId="77777777" w:rsidR="00D6322D" w:rsidRPr="00E24A15" w:rsidRDefault="00D6322D" w:rsidP="00D6322D">
            <w:pPr>
              <w:jc w:val="both"/>
              <w:rPr>
                <w:rFonts w:cs="Times New Roman"/>
                <w:sz w:val="22"/>
                <w:szCs w:val="22"/>
                <w:lang w:val="vi-VN"/>
              </w:rPr>
            </w:pPr>
          </w:p>
        </w:tc>
        <w:tc>
          <w:tcPr>
            <w:tcW w:w="3402" w:type="dxa"/>
          </w:tcPr>
          <w:p w14:paraId="0DA05E8B" w14:textId="10FA154A" w:rsidR="00D6322D" w:rsidRPr="00E24A15" w:rsidRDefault="00D6322D" w:rsidP="00D6322D">
            <w:pPr>
              <w:jc w:val="both"/>
              <w:rPr>
                <w:rFonts w:cs="Times New Roman"/>
                <w:b/>
                <w:sz w:val="22"/>
                <w:szCs w:val="22"/>
                <w:lang w:val="vi-VN"/>
              </w:rPr>
            </w:pPr>
            <w:r w:rsidRPr="00E24A15">
              <w:rPr>
                <w:rFonts w:cs="Times New Roman"/>
                <w:b/>
                <w:sz w:val="22"/>
                <w:szCs w:val="22"/>
                <w:lang w:val="vi-VN"/>
              </w:rPr>
              <w:t>22.</w:t>
            </w:r>
            <w:r w:rsidRPr="00E24A15">
              <w:rPr>
                <w:rFonts w:cs="Times New Roman"/>
                <w:sz w:val="22"/>
                <w:szCs w:val="22"/>
                <w:lang w:val="vi-VN"/>
              </w:rPr>
              <w:t xml:space="preserve"> Cấp lại, sửa đổi, bổ sung, đình chỉ hoạt động, thu hồi Giấy xác nhận</w:t>
            </w:r>
          </w:p>
        </w:tc>
        <w:tc>
          <w:tcPr>
            <w:tcW w:w="1279" w:type="dxa"/>
          </w:tcPr>
          <w:p w14:paraId="5C57A727" w14:textId="6473138E" w:rsidR="00D6322D" w:rsidRPr="00E24A15" w:rsidRDefault="00D6322D" w:rsidP="00D6322D">
            <w:pPr>
              <w:jc w:val="both"/>
              <w:rPr>
                <w:rFonts w:cs="Times New Roman"/>
                <w:sz w:val="22"/>
                <w:szCs w:val="22"/>
                <w:lang w:val="vi-VN"/>
              </w:rPr>
            </w:pPr>
            <w:r w:rsidRPr="00E24A15">
              <w:rPr>
                <w:rFonts w:cs="Times New Roman"/>
                <w:sz w:val="22"/>
                <w:szCs w:val="22"/>
                <w:lang w:val="vi-VN"/>
              </w:rPr>
              <w:t>Điểm b khoản 8 Điều 24 Nghị định số 147/2024/NĐ-CP</w:t>
            </w:r>
          </w:p>
        </w:tc>
        <w:tc>
          <w:tcPr>
            <w:tcW w:w="854" w:type="dxa"/>
          </w:tcPr>
          <w:p w14:paraId="69A6157A" w14:textId="7597777E"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2392D78B" w14:textId="4ED00D17"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244E19DB" w14:textId="77777777" w:rsidR="00D6322D" w:rsidRPr="00E24A15" w:rsidRDefault="00D6322D" w:rsidP="00D6322D">
            <w:pPr>
              <w:jc w:val="both"/>
              <w:rPr>
                <w:rFonts w:cs="Times New Roman"/>
                <w:sz w:val="22"/>
                <w:szCs w:val="22"/>
              </w:rPr>
            </w:pPr>
          </w:p>
        </w:tc>
        <w:tc>
          <w:tcPr>
            <w:tcW w:w="992" w:type="dxa"/>
          </w:tcPr>
          <w:p w14:paraId="0CF34733" w14:textId="77777777" w:rsidR="00D6322D" w:rsidRPr="00E24A15" w:rsidRDefault="00D6322D" w:rsidP="00D6322D">
            <w:pPr>
              <w:jc w:val="both"/>
              <w:rPr>
                <w:rFonts w:cs="Times New Roman"/>
                <w:sz w:val="22"/>
                <w:szCs w:val="22"/>
              </w:rPr>
            </w:pPr>
          </w:p>
        </w:tc>
        <w:tc>
          <w:tcPr>
            <w:tcW w:w="1275" w:type="dxa"/>
          </w:tcPr>
          <w:p w14:paraId="2DF7FCF0" w14:textId="77777777" w:rsidR="00D6322D" w:rsidRPr="00E24A15" w:rsidRDefault="00D6322D" w:rsidP="00D6322D">
            <w:pPr>
              <w:jc w:val="both"/>
              <w:rPr>
                <w:rFonts w:cs="Times New Roman"/>
                <w:sz w:val="22"/>
                <w:szCs w:val="22"/>
              </w:rPr>
            </w:pPr>
          </w:p>
        </w:tc>
        <w:tc>
          <w:tcPr>
            <w:tcW w:w="1133" w:type="dxa"/>
          </w:tcPr>
          <w:p w14:paraId="611519C6" w14:textId="77777777" w:rsidR="00D6322D" w:rsidRPr="00E24A15" w:rsidRDefault="00D6322D" w:rsidP="00D6322D">
            <w:pPr>
              <w:jc w:val="both"/>
              <w:rPr>
                <w:rFonts w:cs="Times New Roman"/>
                <w:sz w:val="22"/>
                <w:szCs w:val="22"/>
              </w:rPr>
            </w:pPr>
          </w:p>
        </w:tc>
        <w:tc>
          <w:tcPr>
            <w:tcW w:w="1140" w:type="dxa"/>
          </w:tcPr>
          <w:p w14:paraId="018A9933" w14:textId="77777777" w:rsidR="00D6322D" w:rsidRPr="00E24A15" w:rsidRDefault="00D6322D" w:rsidP="00D6322D">
            <w:pPr>
              <w:jc w:val="both"/>
              <w:rPr>
                <w:rFonts w:cs="Times New Roman"/>
                <w:sz w:val="22"/>
                <w:szCs w:val="22"/>
              </w:rPr>
            </w:pPr>
          </w:p>
        </w:tc>
        <w:tc>
          <w:tcPr>
            <w:tcW w:w="1272" w:type="dxa"/>
          </w:tcPr>
          <w:p w14:paraId="3D23EBF4" w14:textId="77777777" w:rsidR="00D6322D" w:rsidRPr="00E24A15" w:rsidRDefault="00D6322D" w:rsidP="00D6322D">
            <w:pPr>
              <w:jc w:val="both"/>
              <w:rPr>
                <w:rFonts w:cs="Times New Roman"/>
                <w:sz w:val="22"/>
                <w:szCs w:val="22"/>
              </w:rPr>
            </w:pPr>
          </w:p>
        </w:tc>
        <w:tc>
          <w:tcPr>
            <w:tcW w:w="990" w:type="dxa"/>
          </w:tcPr>
          <w:p w14:paraId="4A790E7F" w14:textId="77777777" w:rsidR="00D6322D" w:rsidRPr="00E24A15" w:rsidRDefault="00D6322D" w:rsidP="00D6322D">
            <w:pPr>
              <w:jc w:val="both"/>
              <w:rPr>
                <w:rFonts w:cs="Times New Roman"/>
                <w:sz w:val="22"/>
                <w:szCs w:val="22"/>
              </w:rPr>
            </w:pPr>
          </w:p>
        </w:tc>
      </w:tr>
    </w:tbl>
    <w:p w14:paraId="2F5436E3" w14:textId="77777777" w:rsidR="00F834D2" w:rsidRPr="00E24A15" w:rsidRDefault="00F834D2" w:rsidP="008C317D">
      <w:pPr>
        <w:rPr>
          <w:b/>
          <w:lang w:val="vi-VN"/>
        </w:rPr>
      </w:pPr>
    </w:p>
    <w:p w14:paraId="3799AD62" w14:textId="13BF74D8" w:rsidR="008C317D" w:rsidRPr="00E24A15" w:rsidRDefault="00F834D2" w:rsidP="008C317D">
      <w:pPr>
        <w:rPr>
          <w:b/>
          <w:lang w:val="vi-VN"/>
        </w:rPr>
      </w:pPr>
      <w:r w:rsidRPr="00E24A15">
        <w:rPr>
          <w:b/>
          <w:lang w:val="vi-VN"/>
        </w:rPr>
        <w:t>II. Tại các Nghị định, Nghị quyết khác của Chính phủ</w:t>
      </w:r>
    </w:p>
    <w:tbl>
      <w:tblPr>
        <w:tblStyle w:val="TableGrid"/>
        <w:tblW w:w="15877" w:type="dxa"/>
        <w:tblInd w:w="-572" w:type="dxa"/>
        <w:tblLayout w:type="fixed"/>
        <w:tblLook w:val="04A0" w:firstRow="1" w:lastRow="0" w:firstColumn="1" w:lastColumn="0" w:noHBand="0" w:noVBand="1"/>
      </w:tblPr>
      <w:tblGrid>
        <w:gridCol w:w="536"/>
        <w:gridCol w:w="1449"/>
        <w:gridCol w:w="3118"/>
        <w:gridCol w:w="1276"/>
        <w:gridCol w:w="851"/>
        <w:gridCol w:w="850"/>
        <w:gridCol w:w="709"/>
        <w:gridCol w:w="1134"/>
        <w:gridCol w:w="1276"/>
        <w:gridCol w:w="1134"/>
        <w:gridCol w:w="1134"/>
        <w:gridCol w:w="1417"/>
        <w:gridCol w:w="993"/>
      </w:tblGrid>
      <w:tr w:rsidR="00E24A15" w:rsidRPr="00E24A15" w14:paraId="3BF40AC6" w14:textId="2866A36F" w:rsidTr="002757D7">
        <w:trPr>
          <w:trHeight w:val="2025"/>
          <w:tblHeader/>
        </w:trPr>
        <w:tc>
          <w:tcPr>
            <w:tcW w:w="536" w:type="dxa"/>
            <w:vMerge w:val="restart"/>
            <w:vAlign w:val="center"/>
          </w:tcPr>
          <w:p w14:paraId="1BB77D3B" w14:textId="77777777"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TT</w:t>
            </w:r>
          </w:p>
        </w:tc>
        <w:tc>
          <w:tcPr>
            <w:tcW w:w="1449" w:type="dxa"/>
            <w:vMerge w:val="restart"/>
            <w:vAlign w:val="center"/>
          </w:tcPr>
          <w:p w14:paraId="694BFC00" w14:textId="77777777"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 xml:space="preserve">Luật, Pháp lệnh, Nghị quyết có nhiệm vụ, thẩm quyền đã được Nghị định chuyên đề </w:t>
            </w:r>
            <w:r w:rsidRPr="00E24A15">
              <w:rPr>
                <w:rFonts w:cs="Times New Roman"/>
                <w:b/>
                <w:bCs/>
                <w:sz w:val="22"/>
                <w:szCs w:val="22"/>
                <w:lang w:val="vi-VN"/>
              </w:rPr>
              <w:lastRenderedPageBreak/>
              <w:t>điều chỉnh</w:t>
            </w:r>
            <w:r w:rsidRPr="00E24A15">
              <w:rPr>
                <w:rStyle w:val="FootnoteReference"/>
                <w:rFonts w:cs="Times New Roman"/>
                <w:b/>
                <w:bCs/>
                <w:sz w:val="22"/>
                <w:szCs w:val="22"/>
                <w:lang w:val="vi-VN"/>
              </w:rPr>
              <w:footnoteReference w:customMarkFollows="1" w:id="3"/>
              <w:t>*</w:t>
            </w:r>
          </w:p>
        </w:tc>
        <w:tc>
          <w:tcPr>
            <w:tcW w:w="3118" w:type="dxa"/>
            <w:vMerge w:val="restart"/>
            <w:vAlign w:val="center"/>
          </w:tcPr>
          <w:p w14:paraId="230F755A" w14:textId="77777777" w:rsidR="002757D7" w:rsidRPr="00E24A15" w:rsidRDefault="002757D7" w:rsidP="007D5BD8">
            <w:pPr>
              <w:tabs>
                <w:tab w:val="left" w:pos="1731"/>
              </w:tabs>
              <w:jc w:val="center"/>
              <w:rPr>
                <w:rFonts w:cs="Times New Roman"/>
                <w:b/>
                <w:bCs/>
                <w:sz w:val="22"/>
                <w:szCs w:val="22"/>
                <w:lang w:val="vi-VN"/>
              </w:rPr>
            </w:pPr>
            <w:r w:rsidRPr="00E24A15">
              <w:rPr>
                <w:rFonts w:cs="Times New Roman"/>
                <w:b/>
                <w:bCs/>
                <w:sz w:val="22"/>
                <w:szCs w:val="22"/>
                <w:lang w:val="vi-VN"/>
              </w:rPr>
              <w:lastRenderedPageBreak/>
              <w:t xml:space="preserve">Nội dung nhiệm vụ, thẩm quyền đã được điều chỉnh tại           Nghị định chuyên đề </w:t>
            </w:r>
          </w:p>
        </w:tc>
        <w:tc>
          <w:tcPr>
            <w:tcW w:w="1276" w:type="dxa"/>
            <w:vMerge w:val="restart"/>
            <w:vAlign w:val="center"/>
          </w:tcPr>
          <w:p w14:paraId="2315C002" w14:textId="4C7377D8"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Điều, khoản, điểm tại luật, pháp lệnh, nghị quyết được điều chỉnh</w:t>
            </w:r>
          </w:p>
        </w:tc>
        <w:tc>
          <w:tcPr>
            <w:tcW w:w="851" w:type="dxa"/>
            <w:vMerge w:val="restart"/>
            <w:vAlign w:val="center"/>
          </w:tcPr>
          <w:p w14:paraId="70218A4C" w14:textId="08EEA622" w:rsidR="002757D7" w:rsidRPr="00E24A15" w:rsidRDefault="002757D7" w:rsidP="002757D7">
            <w:pPr>
              <w:jc w:val="center"/>
              <w:rPr>
                <w:rFonts w:cs="Times New Roman"/>
                <w:b/>
                <w:bCs/>
                <w:sz w:val="22"/>
                <w:szCs w:val="22"/>
                <w:lang w:val="vi-VN"/>
              </w:rPr>
            </w:pPr>
            <w:r w:rsidRPr="00E24A15">
              <w:rPr>
                <w:rFonts w:cs="Times New Roman"/>
                <w:b/>
                <w:bCs/>
                <w:sz w:val="22"/>
                <w:szCs w:val="22"/>
                <w:lang w:val="vi-VN"/>
              </w:rPr>
              <w:t>Thẩm quyền trước phân cấp</w:t>
            </w:r>
          </w:p>
        </w:tc>
        <w:tc>
          <w:tcPr>
            <w:tcW w:w="850" w:type="dxa"/>
            <w:vMerge w:val="restart"/>
            <w:vAlign w:val="center"/>
          </w:tcPr>
          <w:p w14:paraId="249C7B3A" w14:textId="1E37968F" w:rsidR="002757D7" w:rsidRPr="00E24A15" w:rsidRDefault="002757D7" w:rsidP="002757D7">
            <w:pPr>
              <w:jc w:val="center"/>
              <w:rPr>
                <w:rFonts w:cs="Times New Roman"/>
                <w:b/>
                <w:bCs/>
                <w:sz w:val="22"/>
                <w:szCs w:val="22"/>
                <w:lang w:val="vi-VN"/>
              </w:rPr>
            </w:pPr>
            <w:r w:rsidRPr="00E24A15">
              <w:rPr>
                <w:rFonts w:cs="Times New Roman"/>
                <w:b/>
                <w:bCs/>
                <w:sz w:val="22"/>
                <w:szCs w:val="22"/>
                <w:lang w:val="vi-VN"/>
              </w:rPr>
              <w:t>Thẩm quyền sau phân cấp</w:t>
            </w:r>
          </w:p>
        </w:tc>
        <w:tc>
          <w:tcPr>
            <w:tcW w:w="709" w:type="dxa"/>
            <w:vMerge w:val="restart"/>
            <w:vAlign w:val="center"/>
          </w:tcPr>
          <w:p w14:paraId="439F68F0" w14:textId="2748E14C" w:rsidR="002757D7" w:rsidRPr="00E24A15" w:rsidRDefault="002757D7" w:rsidP="002757D7">
            <w:pPr>
              <w:jc w:val="center"/>
              <w:rPr>
                <w:rFonts w:cs="Times New Roman"/>
                <w:b/>
                <w:bCs/>
                <w:sz w:val="22"/>
                <w:szCs w:val="22"/>
              </w:rPr>
            </w:pPr>
            <w:r w:rsidRPr="00E24A15">
              <w:rPr>
                <w:rFonts w:cs="Times New Roman"/>
                <w:b/>
                <w:bCs/>
                <w:sz w:val="22"/>
                <w:szCs w:val="22"/>
              </w:rPr>
              <w:t>Khả thi, hiệu quả</w:t>
            </w:r>
          </w:p>
        </w:tc>
        <w:tc>
          <w:tcPr>
            <w:tcW w:w="4678" w:type="dxa"/>
            <w:gridSpan w:val="4"/>
            <w:vAlign w:val="center"/>
          </w:tcPr>
          <w:p w14:paraId="4A761D26" w14:textId="0C81324E" w:rsidR="002757D7" w:rsidRPr="00E24A15" w:rsidRDefault="002757D7" w:rsidP="002757D7">
            <w:pPr>
              <w:jc w:val="center"/>
              <w:rPr>
                <w:rFonts w:cs="Times New Roman"/>
                <w:b/>
                <w:bCs/>
                <w:sz w:val="22"/>
                <w:szCs w:val="22"/>
              </w:rPr>
            </w:pPr>
            <w:r w:rsidRPr="00E24A15">
              <w:rPr>
                <w:rFonts w:cs="Times New Roman"/>
                <w:b/>
                <w:bCs/>
                <w:sz w:val="22"/>
                <w:szCs w:val="22"/>
              </w:rPr>
              <w:t>Khó khăn, vướng mắc</w:t>
            </w:r>
          </w:p>
        </w:tc>
        <w:tc>
          <w:tcPr>
            <w:tcW w:w="1417" w:type="dxa"/>
            <w:vMerge w:val="restart"/>
            <w:vAlign w:val="center"/>
          </w:tcPr>
          <w:p w14:paraId="2C31AA19" w14:textId="7F069003" w:rsidR="002757D7" w:rsidRPr="00E24A15" w:rsidRDefault="002757D7" w:rsidP="002757D7">
            <w:pPr>
              <w:jc w:val="center"/>
              <w:rPr>
                <w:rFonts w:cs="Times New Roman"/>
                <w:b/>
                <w:bCs/>
                <w:sz w:val="22"/>
                <w:szCs w:val="22"/>
              </w:rPr>
            </w:pPr>
            <w:r w:rsidRPr="00E24A15">
              <w:rPr>
                <w:rFonts w:cs="Times New Roman"/>
                <w:b/>
                <w:bCs/>
                <w:sz w:val="22"/>
                <w:szCs w:val="22"/>
              </w:rPr>
              <w:t>Đề xuất, kiến nghị</w:t>
            </w:r>
          </w:p>
        </w:tc>
        <w:tc>
          <w:tcPr>
            <w:tcW w:w="993" w:type="dxa"/>
            <w:vMerge w:val="restart"/>
            <w:vAlign w:val="center"/>
          </w:tcPr>
          <w:p w14:paraId="0498A66E" w14:textId="0705BE2D" w:rsidR="002757D7" w:rsidRPr="00E24A15" w:rsidRDefault="002757D7" w:rsidP="002757D7">
            <w:pPr>
              <w:jc w:val="center"/>
              <w:rPr>
                <w:rFonts w:cs="Times New Roman"/>
                <w:b/>
                <w:bCs/>
                <w:sz w:val="22"/>
                <w:szCs w:val="22"/>
              </w:rPr>
            </w:pPr>
            <w:r w:rsidRPr="00E24A15">
              <w:rPr>
                <w:rFonts w:cs="Times New Roman"/>
                <w:b/>
                <w:bCs/>
                <w:sz w:val="22"/>
                <w:szCs w:val="22"/>
              </w:rPr>
              <w:t>Ghi chú</w:t>
            </w:r>
          </w:p>
        </w:tc>
      </w:tr>
      <w:tr w:rsidR="00E24A15" w:rsidRPr="00E24A15" w14:paraId="5174E4F0" w14:textId="77777777" w:rsidTr="002757D7">
        <w:trPr>
          <w:trHeight w:val="2025"/>
          <w:tblHeader/>
        </w:trPr>
        <w:tc>
          <w:tcPr>
            <w:tcW w:w="536" w:type="dxa"/>
            <w:vMerge/>
            <w:vAlign w:val="center"/>
          </w:tcPr>
          <w:p w14:paraId="04693076" w14:textId="77777777" w:rsidR="002757D7" w:rsidRPr="00E24A15" w:rsidRDefault="002757D7" w:rsidP="007D5BD8">
            <w:pPr>
              <w:jc w:val="center"/>
              <w:rPr>
                <w:rFonts w:cs="Times New Roman"/>
                <w:b/>
                <w:bCs/>
                <w:sz w:val="22"/>
                <w:szCs w:val="22"/>
                <w:lang w:val="vi-VN"/>
              </w:rPr>
            </w:pPr>
          </w:p>
        </w:tc>
        <w:tc>
          <w:tcPr>
            <w:tcW w:w="1449" w:type="dxa"/>
            <w:vMerge/>
            <w:vAlign w:val="center"/>
          </w:tcPr>
          <w:p w14:paraId="5274D39E" w14:textId="77777777" w:rsidR="002757D7" w:rsidRPr="00E24A15" w:rsidRDefault="002757D7" w:rsidP="007D5BD8">
            <w:pPr>
              <w:jc w:val="center"/>
              <w:rPr>
                <w:rFonts w:cs="Times New Roman"/>
                <w:b/>
                <w:bCs/>
                <w:sz w:val="22"/>
                <w:szCs w:val="22"/>
                <w:lang w:val="vi-VN"/>
              </w:rPr>
            </w:pPr>
          </w:p>
        </w:tc>
        <w:tc>
          <w:tcPr>
            <w:tcW w:w="3118" w:type="dxa"/>
            <w:vMerge/>
            <w:vAlign w:val="center"/>
          </w:tcPr>
          <w:p w14:paraId="66E72971" w14:textId="77777777" w:rsidR="002757D7" w:rsidRPr="00E24A15" w:rsidRDefault="002757D7" w:rsidP="007D5BD8">
            <w:pPr>
              <w:tabs>
                <w:tab w:val="left" w:pos="1731"/>
              </w:tabs>
              <w:jc w:val="center"/>
              <w:rPr>
                <w:rFonts w:cs="Times New Roman"/>
                <w:b/>
                <w:bCs/>
                <w:sz w:val="22"/>
                <w:szCs w:val="22"/>
                <w:lang w:val="vi-VN"/>
              </w:rPr>
            </w:pPr>
          </w:p>
        </w:tc>
        <w:tc>
          <w:tcPr>
            <w:tcW w:w="1276" w:type="dxa"/>
            <w:vMerge/>
            <w:vAlign w:val="center"/>
          </w:tcPr>
          <w:p w14:paraId="4D2DB41C" w14:textId="77777777" w:rsidR="002757D7" w:rsidRPr="00E24A15" w:rsidRDefault="002757D7" w:rsidP="007D5BD8">
            <w:pPr>
              <w:jc w:val="center"/>
              <w:rPr>
                <w:rFonts w:cs="Times New Roman"/>
                <w:b/>
                <w:bCs/>
                <w:sz w:val="22"/>
                <w:szCs w:val="22"/>
                <w:lang w:val="vi-VN"/>
              </w:rPr>
            </w:pPr>
          </w:p>
        </w:tc>
        <w:tc>
          <w:tcPr>
            <w:tcW w:w="851" w:type="dxa"/>
            <w:vMerge/>
          </w:tcPr>
          <w:p w14:paraId="6D636AC3" w14:textId="77777777" w:rsidR="002757D7" w:rsidRPr="00E24A15" w:rsidRDefault="002757D7" w:rsidP="007D5BD8">
            <w:pPr>
              <w:jc w:val="center"/>
              <w:rPr>
                <w:rFonts w:cs="Times New Roman"/>
                <w:b/>
                <w:bCs/>
                <w:sz w:val="22"/>
                <w:szCs w:val="22"/>
              </w:rPr>
            </w:pPr>
          </w:p>
        </w:tc>
        <w:tc>
          <w:tcPr>
            <w:tcW w:w="850" w:type="dxa"/>
            <w:vMerge/>
          </w:tcPr>
          <w:p w14:paraId="1A03BDD1" w14:textId="77777777" w:rsidR="002757D7" w:rsidRPr="00E24A15" w:rsidRDefault="002757D7" w:rsidP="007D5BD8">
            <w:pPr>
              <w:jc w:val="center"/>
              <w:rPr>
                <w:rFonts w:cs="Times New Roman"/>
                <w:b/>
                <w:bCs/>
                <w:sz w:val="22"/>
                <w:szCs w:val="22"/>
              </w:rPr>
            </w:pPr>
          </w:p>
        </w:tc>
        <w:tc>
          <w:tcPr>
            <w:tcW w:w="709" w:type="dxa"/>
            <w:vMerge/>
          </w:tcPr>
          <w:p w14:paraId="1C95C1E3" w14:textId="77777777" w:rsidR="002757D7" w:rsidRPr="00E24A15" w:rsidRDefault="002757D7" w:rsidP="007D5BD8">
            <w:pPr>
              <w:jc w:val="center"/>
              <w:rPr>
                <w:rFonts w:cs="Times New Roman"/>
                <w:b/>
                <w:bCs/>
                <w:sz w:val="22"/>
                <w:szCs w:val="22"/>
              </w:rPr>
            </w:pPr>
          </w:p>
        </w:tc>
        <w:tc>
          <w:tcPr>
            <w:tcW w:w="1134" w:type="dxa"/>
            <w:vAlign w:val="center"/>
          </w:tcPr>
          <w:p w14:paraId="383BD577" w14:textId="326B1108" w:rsidR="002757D7" w:rsidRPr="00E24A15" w:rsidRDefault="002757D7" w:rsidP="002757D7">
            <w:pPr>
              <w:jc w:val="center"/>
              <w:rPr>
                <w:rFonts w:cs="Times New Roman"/>
                <w:b/>
                <w:bCs/>
                <w:sz w:val="22"/>
                <w:szCs w:val="22"/>
              </w:rPr>
            </w:pPr>
            <w:r w:rsidRPr="00E24A15">
              <w:rPr>
                <w:rFonts w:cs="Times New Roman"/>
                <w:b/>
                <w:bCs/>
                <w:sz w:val="22"/>
                <w:szCs w:val="22"/>
              </w:rPr>
              <w:t>Về kinh phí</w:t>
            </w:r>
          </w:p>
        </w:tc>
        <w:tc>
          <w:tcPr>
            <w:tcW w:w="1276" w:type="dxa"/>
            <w:vAlign w:val="center"/>
          </w:tcPr>
          <w:p w14:paraId="6A791251" w14:textId="5079340D" w:rsidR="002757D7" w:rsidRPr="00E24A15" w:rsidRDefault="002757D7" w:rsidP="002757D7">
            <w:pPr>
              <w:jc w:val="center"/>
              <w:rPr>
                <w:rFonts w:cs="Times New Roman"/>
                <w:b/>
                <w:bCs/>
                <w:sz w:val="22"/>
                <w:szCs w:val="22"/>
              </w:rPr>
            </w:pPr>
            <w:r w:rsidRPr="00E24A15">
              <w:rPr>
                <w:rFonts w:cs="Times New Roman"/>
                <w:b/>
                <w:bCs/>
                <w:sz w:val="22"/>
                <w:szCs w:val="22"/>
              </w:rPr>
              <w:t>Về phân bổ biên chế theo khối lượng công việc</w:t>
            </w:r>
          </w:p>
        </w:tc>
        <w:tc>
          <w:tcPr>
            <w:tcW w:w="1134" w:type="dxa"/>
            <w:vAlign w:val="center"/>
          </w:tcPr>
          <w:p w14:paraId="41C09055" w14:textId="54CEAFE3" w:rsidR="002757D7" w:rsidRPr="00E24A15" w:rsidRDefault="002757D7" w:rsidP="002757D7">
            <w:pPr>
              <w:jc w:val="center"/>
              <w:rPr>
                <w:rFonts w:cs="Times New Roman"/>
                <w:b/>
                <w:bCs/>
                <w:sz w:val="22"/>
                <w:szCs w:val="22"/>
              </w:rPr>
            </w:pPr>
            <w:r w:rsidRPr="00E24A15">
              <w:rPr>
                <w:rFonts w:cs="Times New Roman"/>
                <w:b/>
                <w:bCs/>
                <w:sz w:val="22"/>
                <w:szCs w:val="22"/>
              </w:rPr>
              <w:t>Về việc xác định rõ trách nhiệm cá nhân</w:t>
            </w:r>
          </w:p>
        </w:tc>
        <w:tc>
          <w:tcPr>
            <w:tcW w:w="1134" w:type="dxa"/>
            <w:vAlign w:val="center"/>
          </w:tcPr>
          <w:p w14:paraId="136DDDBB" w14:textId="183E7727" w:rsidR="002757D7" w:rsidRPr="00E24A15" w:rsidRDefault="002757D7" w:rsidP="002757D7">
            <w:pPr>
              <w:jc w:val="center"/>
              <w:rPr>
                <w:rFonts w:cs="Times New Roman"/>
                <w:b/>
                <w:bCs/>
                <w:sz w:val="22"/>
                <w:szCs w:val="22"/>
              </w:rPr>
            </w:pPr>
            <w:r w:rsidRPr="00E24A15">
              <w:rPr>
                <w:rFonts w:cs="Times New Roman"/>
                <w:b/>
                <w:bCs/>
                <w:sz w:val="22"/>
                <w:szCs w:val="22"/>
              </w:rPr>
              <w:t>Khó khăn, vướng mắc khác</w:t>
            </w:r>
          </w:p>
        </w:tc>
        <w:tc>
          <w:tcPr>
            <w:tcW w:w="1417" w:type="dxa"/>
            <w:vMerge/>
          </w:tcPr>
          <w:p w14:paraId="78E00208" w14:textId="77777777" w:rsidR="002757D7" w:rsidRPr="00E24A15" w:rsidRDefault="002757D7" w:rsidP="007D5BD8">
            <w:pPr>
              <w:jc w:val="center"/>
              <w:rPr>
                <w:rFonts w:cs="Times New Roman"/>
                <w:b/>
                <w:bCs/>
                <w:sz w:val="22"/>
                <w:szCs w:val="22"/>
              </w:rPr>
            </w:pPr>
          </w:p>
        </w:tc>
        <w:tc>
          <w:tcPr>
            <w:tcW w:w="993" w:type="dxa"/>
            <w:vMerge/>
          </w:tcPr>
          <w:p w14:paraId="44BAE877" w14:textId="77777777" w:rsidR="002757D7" w:rsidRPr="00E24A15" w:rsidRDefault="002757D7" w:rsidP="007D5BD8">
            <w:pPr>
              <w:jc w:val="center"/>
              <w:rPr>
                <w:rFonts w:cs="Times New Roman"/>
                <w:b/>
                <w:bCs/>
                <w:sz w:val="22"/>
                <w:szCs w:val="22"/>
              </w:rPr>
            </w:pPr>
          </w:p>
        </w:tc>
      </w:tr>
      <w:tr w:rsidR="00E24A15" w:rsidRPr="00E24A15" w14:paraId="14911A79" w14:textId="6F3579EA" w:rsidTr="00BF47A5">
        <w:tc>
          <w:tcPr>
            <w:tcW w:w="536" w:type="dxa"/>
            <w:vAlign w:val="center"/>
          </w:tcPr>
          <w:p w14:paraId="406460D1" w14:textId="5B456F03" w:rsidR="002757D7" w:rsidRPr="00E24A15" w:rsidRDefault="002757D7" w:rsidP="007D5BD8">
            <w:pPr>
              <w:jc w:val="center"/>
              <w:rPr>
                <w:rFonts w:cs="Times New Roman"/>
                <w:b/>
                <w:bCs/>
                <w:sz w:val="22"/>
                <w:szCs w:val="22"/>
              </w:rPr>
            </w:pPr>
            <w:r w:rsidRPr="00E24A15">
              <w:rPr>
                <w:rFonts w:cs="Times New Roman"/>
                <w:b/>
                <w:bCs/>
                <w:sz w:val="22"/>
                <w:szCs w:val="22"/>
              </w:rPr>
              <w:lastRenderedPageBreak/>
              <w:t>I</w:t>
            </w:r>
          </w:p>
        </w:tc>
        <w:tc>
          <w:tcPr>
            <w:tcW w:w="15341" w:type="dxa"/>
            <w:gridSpan w:val="12"/>
          </w:tcPr>
          <w:p w14:paraId="7192E96F" w14:textId="158AA99D"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Nghị định số 208/2025/NĐ-CP ngày 17/7/2025 của Chính phủ quy định thẩm quyền, trình tự, thủ tục, hồ sơ lập, thẩm định, phê duyệt quy hoạch khảo cổ; quy hoạch, dự án bảo quản, tu bổ, phục hồi di tích lịch sử - văn hóa, danh lam thắng cảnh; dự án đầu tư xây dựng,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p>
        </w:tc>
      </w:tr>
      <w:tr w:rsidR="00E24A15" w:rsidRPr="00E24A15" w14:paraId="1FA3A323" w14:textId="2C124907" w:rsidTr="002757D7">
        <w:tc>
          <w:tcPr>
            <w:tcW w:w="536" w:type="dxa"/>
            <w:vAlign w:val="center"/>
          </w:tcPr>
          <w:p w14:paraId="1DB15E37" w14:textId="46F0A711" w:rsidR="00AC15DB" w:rsidRPr="00E24A15" w:rsidRDefault="00AC15DB" w:rsidP="007D5BD8">
            <w:pPr>
              <w:jc w:val="center"/>
              <w:rPr>
                <w:rFonts w:cs="Times New Roman"/>
                <w:sz w:val="22"/>
                <w:szCs w:val="22"/>
              </w:rPr>
            </w:pPr>
            <w:r w:rsidRPr="00E24A15">
              <w:rPr>
                <w:rFonts w:cs="Times New Roman"/>
                <w:sz w:val="22"/>
                <w:szCs w:val="22"/>
              </w:rPr>
              <w:t>1</w:t>
            </w:r>
          </w:p>
        </w:tc>
        <w:tc>
          <w:tcPr>
            <w:tcW w:w="1449" w:type="dxa"/>
          </w:tcPr>
          <w:p w14:paraId="1BB02D7D" w14:textId="77777777" w:rsidR="00AC15DB" w:rsidRPr="00E24A15" w:rsidRDefault="00AC15DB" w:rsidP="007D5BD8">
            <w:pPr>
              <w:jc w:val="both"/>
              <w:rPr>
                <w:rFonts w:cs="Times New Roman"/>
                <w:sz w:val="22"/>
                <w:szCs w:val="22"/>
                <w:lang w:val="it-IT"/>
              </w:rPr>
            </w:pPr>
            <w:r w:rsidRPr="00E24A15">
              <w:rPr>
                <w:rFonts w:cs="Times New Roman"/>
                <w:sz w:val="22"/>
                <w:szCs w:val="22"/>
                <w:lang w:val="it-IT"/>
              </w:rPr>
              <w:t>Luật Di sản văn hóa số 45/2024/QH15</w:t>
            </w:r>
          </w:p>
          <w:p w14:paraId="387817AF" w14:textId="1011F351" w:rsidR="00AC15DB" w:rsidRPr="00E24A15" w:rsidRDefault="00AC15DB" w:rsidP="007D5BD8">
            <w:pPr>
              <w:jc w:val="both"/>
              <w:rPr>
                <w:rFonts w:cs="Times New Roman"/>
                <w:iCs/>
                <w:sz w:val="22"/>
                <w:szCs w:val="22"/>
                <w:lang w:val="it-IT"/>
              </w:rPr>
            </w:pPr>
          </w:p>
        </w:tc>
        <w:tc>
          <w:tcPr>
            <w:tcW w:w="3118" w:type="dxa"/>
          </w:tcPr>
          <w:p w14:paraId="723154C9" w14:textId="63354F83" w:rsidR="00AC15DB" w:rsidRPr="00E24A15" w:rsidRDefault="00AC15DB" w:rsidP="007D5BD8">
            <w:pPr>
              <w:jc w:val="both"/>
              <w:rPr>
                <w:rFonts w:cs="Times New Roman"/>
                <w:iCs/>
                <w:sz w:val="22"/>
                <w:szCs w:val="22"/>
                <w:lang w:val="vi-VN"/>
              </w:rPr>
            </w:pPr>
            <w:r w:rsidRPr="00E24A15">
              <w:rPr>
                <w:rFonts w:cs="Times New Roman"/>
                <w:b/>
                <w:sz w:val="22"/>
                <w:szCs w:val="22"/>
                <w:lang w:val="vi-VN"/>
              </w:rPr>
              <w:t>1.</w:t>
            </w:r>
            <w:r w:rsidRPr="00E24A15">
              <w:rPr>
                <w:rFonts w:cs="Times New Roman"/>
                <w:sz w:val="22"/>
                <w:szCs w:val="22"/>
                <w:lang w:val="vi-VN"/>
              </w:rPr>
              <w:t xml:space="preserve"> Xin ý kiến của cơ quan chuyên môn về văn hóa cấp tỉnh về hồ sơ dự án đầu tư xây dựng, xây dựng công trình, sử dụng khu vực biển để thực hiện hoạt động khai thác, sử dụng tài nguyên biển, thực hiện hoạt động kinh tế - xã hội quy định tại khoản 3 Điều 29 Luật Di sản</w:t>
            </w:r>
          </w:p>
        </w:tc>
        <w:tc>
          <w:tcPr>
            <w:tcW w:w="1276" w:type="dxa"/>
            <w:vAlign w:val="center"/>
          </w:tcPr>
          <w:p w14:paraId="698E9668" w14:textId="77777777" w:rsidR="00AC15DB" w:rsidRPr="00E24A15" w:rsidRDefault="00AC15DB" w:rsidP="007D5BD8">
            <w:pPr>
              <w:jc w:val="both"/>
              <w:rPr>
                <w:rFonts w:cs="Times New Roman"/>
                <w:iCs/>
                <w:sz w:val="22"/>
                <w:szCs w:val="22"/>
                <w:lang w:val="vi-VN"/>
              </w:rPr>
            </w:pPr>
            <w:r w:rsidRPr="00E24A15">
              <w:rPr>
                <w:rFonts w:cs="Times New Roman"/>
                <w:sz w:val="22"/>
                <w:szCs w:val="22"/>
                <w:lang w:val="vi-VN"/>
              </w:rPr>
              <w:t>Khoản 3 Điều 29 Luật Di sản văn hóa</w:t>
            </w:r>
          </w:p>
        </w:tc>
        <w:tc>
          <w:tcPr>
            <w:tcW w:w="851" w:type="dxa"/>
          </w:tcPr>
          <w:p w14:paraId="2FD5D960" w14:textId="0CCBFDEA" w:rsidR="00AC15DB" w:rsidRPr="00E24A15" w:rsidRDefault="00AC15DB" w:rsidP="007D5BD8">
            <w:pPr>
              <w:jc w:val="both"/>
              <w:rPr>
                <w:rFonts w:cs="Times New Roman"/>
                <w:bCs/>
                <w:iCs/>
                <w:sz w:val="22"/>
                <w:szCs w:val="22"/>
                <w:lang w:val="vi-VN"/>
              </w:rPr>
            </w:pPr>
            <w:r w:rsidRPr="00E24A15">
              <w:rPr>
                <w:rFonts w:cs="Times New Roman"/>
                <w:bCs/>
                <w:sz w:val="22"/>
                <w:szCs w:val="22"/>
              </w:rPr>
              <w:t>UBND huyện</w:t>
            </w:r>
          </w:p>
        </w:tc>
        <w:tc>
          <w:tcPr>
            <w:tcW w:w="850" w:type="dxa"/>
          </w:tcPr>
          <w:p w14:paraId="0F1B8AD6" w14:textId="40192400" w:rsidR="00AC15DB" w:rsidRPr="00E24A15" w:rsidRDefault="00AC15DB" w:rsidP="007D5BD8">
            <w:pPr>
              <w:jc w:val="both"/>
              <w:rPr>
                <w:rFonts w:cs="Times New Roman"/>
                <w:bCs/>
                <w:iCs/>
                <w:sz w:val="22"/>
                <w:szCs w:val="22"/>
                <w:lang w:val="vi-VN"/>
              </w:rPr>
            </w:pPr>
            <w:r w:rsidRPr="00E24A15">
              <w:rPr>
                <w:rFonts w:cs="Times New Roman"/>
                <w:bCs/>
                <w:sz w:val="22"/>
                <w:szCs w:val="22"/>
              </w:rPr>
              <w:t>UBND xã</w:t>
            </w:r>
          </w:p>
        </w:tc>
        <w:tc>
          <w:tcPr>
            <w:tcW w:w="709" w:type="dxa"/>
          </w:tcPr>
          <w:p w14:paraId="61F0D046" w14:textId="77777777" w:rsidR="00AC15DB" w:rsidRPr="00E24A15" w:rsidRDefault="00AC15DB" w:rsidP="007D5BD8">
            <w:pPr>
              <w:jc w:val="both"/>
              <w:rPr>
                <w:rFonts w:cs="Times New Roman"/>
                <w:b/>
                <w:sz w:val="22"/>
                <w:szCs w:val="22"/>
              </w:rPr>
            </w:pPr>
          </w:p>
        </w:tc>
        <w:tc>
          <w:tcPr>
            <w:tcW w:w="1134" w:type="dxa"/>
          </w:tcPr>
          <w:p w14:paraId="6ABAF9AF" w14:textId="77777777" w:rsidR="00AC15DB" w:rsidRPr="00E24A15" w:rsidRDefault="00AC15DB" w:rsidP="007D5BD8">
            <w:pPr>
              <w:jc w:val="both"/>
              <w:rPr>
                <w:rFonts w:cs="Times New Roman"/>
                <w:b/>
                <w:sz w:val="22"/>
                <w:szCs w:val="22"/>
              </w:rPr>
            </w:pPr>
          </w:p>
        </w:tc>
        <w:tc>
          <w:tcPr>
            <w:tcW w:w="1276" w:type="dxa"/>
          </w:tcPr>
          <w:p w14:paraId="2D0686E8" w14:textId="31FFBA78" w:rsidR="00AC15DB" w:rsidRPr="00E24A15" w:rsidRDefault="00AC15DB" w:rsidP="007D5BD8">
            <w:pPr>
              <w:jc w:val="both"/>
              <w:rPr>
                <w:rFonts w:cs="Times New Roman"/>
                <w:b/>
                <w:sz w:val="22"/>
                <w:szCs w:val="22"/>
              </w:rPr>
            </w:pPr>
            <w:r w:rsidRPr="00E24A15">
              <w:rPr>
                <w:rFonts w:cs="Times New Roman"/>
                <w:sz w:val="22"/>
                <w:szCs w:val="22"/>
              </w:rPr>
              <w:t>1 công chức phụ trách nhiều sở ngành, dẫn đến quá tải, hiệu quả không cao</w:t>
            </w:r>
          </w:p>
        </w:tc>
        <w:tc>
          <w:tcPr>
            <w:tcW w:w="1134" w:type="dxa"/>
          </w:tcPr>
          <w:p w14:paraId="2EF31FC6" w14:textId="5B607223" w:rsidR="00AC15DB" w:rsidRPr="00E24A15" w:rsidRDefault="00AC15DB" w:rsidP="007D5BD8">
            <w:pPr>
              <w:jc w:val="both"/>
              <w:rPr>
                <w:rFonts w:cs="Times New Roman"/>
                <w:b/>
                <w:sz w:val="22"/>
                <w:szCs w:val="22"/>
              </w:rPr>
            </w:pPr>
            <w:r w:rsidRPr="00E24A15">
              <w:rPr>
                <w:rFonts w:cs="Times New Roman"/>
                <w:sz w:val="22"/>
                <w:szCs w:val="22"/>
              </w:rPr>
              <w:t>Cơ bản xác định rõ công việc</w:t>
            </w:r>
          </w:p>
        </w:tc>
        <w:tc>
          <w:tcPr>
            <w:tcW w:w="1134" w:type="dxa"/>
          </w:tcPr>
          <w:p w14:paraId="111DA19C" w14:textId="20819AC3" w:rsidR="00AC15DB" w:rsidRPr="00E24A15" w:rsidRDefault="00AC15DB" w:rsidP="007D5BD8">
            <w:pPr>
              <w:jc w:val="both"/>
              <w:rPr>
                <w:rFonts w:cs="Times New Roman"/>
                <w:b/>
                <w:sz w:val="22"/>
                <w:szCs w:val="22"/>
              </w:rPr>
            </w:pPr>
            <w:r w:rsidRPr="00E24A15">
              <w:rPr>
                <w:rFonts w:cs="Times New Roman"/>
                <w:sz w:val="22"/>
                <w:szCs w:val="22"/>
              </w:rPr>
              <w:t>Thiếu nhân lực phụ trách</w:t>
            </w:r>
          </w:p>
        </w:tc>
        <w:tc>
          <w:tcPr>
            <w:tcW w:w="1417" w:type="dxa"/>
          </w:tcPr>
          <w:p w14:paraId="52EE7CD8" w14:textId="271AE6B6" w:rsidR="00AC15DB" w:rsidRPr="00E24A15" w:rsidRDefault="00AC15DB" w:rsidP="007D5BD8">
            <w:pPr>
              <w:jc w:val="both"/>
              <w:rPr>
                <w:rFonts w:cs="Times New Roman"/>
                <w:b/>
                <w:sz w:val="22"/>
                <w:szCs w:val="22"/>
              </w:rPr>
            </w:pPr>
            <w:r w:rsidRPr="00E24A15">
              <w:rPr>
                <w:rFonts w:cs="Times New Roman"/>
                <w:sz w:val="22"/>
                <w:szCs w:val="22"/>
              </w:rPr>
              <w:t>tăng biên chế cụ thể, ít nhất một sở ngành có một chuyên môn. Tổ chức tâp huấn</w:t>
            </w:r>
          </w:p>
        </w:tc>
        <w:tc>
          <w:tcPr>
            <w:tcW w:w="993" w:type="dxa"/>
          </w:tcPr>
          <w:p w14:paraId="54885534" w14:textId="77777777" w:rsidR="00AC15DB" w:rsidRPr="00E24A15" w:rsidRDefault="00AC15DB" w:rsidP="007D5BD8">
            <w:pPr>
              <w:jc w:val="both"/>
              <w:rPr>
                <w:rFonts w:cs="Times New Roman"/>
                <w:b/>
                <w:sz w:val="22"/>
                <w:szCs w:val="22"/>
              </w:rPr>
            </w:pPr>
          </w:p>
        </w:tc>
      </w:tr>
      <w:tr w:rsidR="00E24A15" w:rsidRPr="00E24A15" w14:paraId="069EE42B" w14:textId="0D39868F" w:rsidTr="00BF47A5">
        <w:tc>
          <w:tcPr>
            <w:tcW w:w="536" w:type="dxa"/>
            <w:vAlign w:val="center"/>
          </w:tcPr>
          <w:p w14:paraId="63B63BC5" w14:textId="02BA7A40" w:rsidR="002757D7" w:rsidRPr="00E24A15" w:rsidRDefault="002757D7" w:rsidP="007D5BD8">
            <w:pPr>
              <w:jc w:val="center"/>
              <w:rPr>
                <w:rFonts w:cs="Times New Roman"/>
                <w:b/>
                <w:bCs/>
                <w:sz w:val="22"/>
                <w:szCs w:val="22"/>
              </w:rPr>
            </w:pPr>
            <w:r w:rsidRPr="00E24A15">
              <w:rPr>
                <w:rFonts w:cs="Times New Roman"/>
                <w:b/>
                <w:bCs/>
                <w:sz w:val="22"/>
                <w:szCs w:val="22"/>
              </w:rPr>
              <w:t>II</w:t>
            </w:r>
          </w:p>
        </w:tc>
        <w:tc>
          <w:tcPr>
            <w:tcW w:w="15341" w:type="dxa"/>
            <w:gridSpan w:val="12"/>
            <w:vAlign w:val="center"/>
          </w:tcPr>
          <w:p w14:paraId="72EBC72E" w14:textId="4C8B8EE9"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Nghị định số 308/2025/NĐ-CP ngày 28/11/2025 của Chính phủ quy định chi tiết một số điều và biện pháp tổ chức, hướng dẫn thi hành Luật Di sản văn hóa</w:t>
            </w:r>
          </w:p>
        </w:tc>
      </w:tr>
      <w:tr w:rsidR="00E24A15" w:rsidRPr="00E24A15" w14:paraId="01F1A5ED" w14:textId="5A45287E" w:rsidTr="002757D7">
        <w:tc>
          <w:tcPr>
            <w:tcW w:w="536" w:type="dxa"/>
            <w:vAlign w:val="center"/>
          </w:tcPr>
          <w:p w14:paraId="18A40457" w14:textId="6E9F5C36" w:rsidR="007D5BD8" w:rsidRPr="00E24A15" w:rsidRDefault="002757D7" w:rsidP="007D5BD8">
            <w:pPr>
              <w:jc w:val="center"/>
              <w:rPr>
                <w:rFonts w:cs="Times New Roman"/>
                <w:sz w:val="22"/>
                <w:szCs w:val="22"/>
              </w:rPr>
            </w:pPr>
            <w:r w:rsidRPr="00E24A15">
              <w:rPr>
                <w:rFonts w:cs="Times New Roman"/>
                <w:sz w:val="22"/>
                <w:szCs w:val="22"/>
              </w:rPr>
              <w:t>1</w:t>
            </w:r>
          </w:p>
        </w:tc>
        <w:tc>
          <w:tcPr>
            <w:tcW w:w="1449" w:type="dxa"/>
            <w:vAlign w:val="center"/>
          </w:tcPr>
          <w:p w14:paraId="202224DD" w14:textId="77777777" w:rsidR="007D5BD8" w:rsidRPr="00E24A15" w:rsidRDefault="007D5BD8" w:rsidP="007D5BD8">
            <w:pPr>
              <w:jc w:val="both"/>
              <w:rPr>
                <w:rFonts w:cs="Times New Roman"/>
                <w:sz w:val="22"/>
                <w:szCs w:val="22"/>
                <w:lang w:val="it-IT"/>
              </w:rPr>
            </w:pPr>
            <w:r w:rsidRPr="00E24A15">
              <w:rPr>
                <w:rFonts w:cs="Times New Roman"/>
                <w:sz w:val="22"/>
                <w:szCs w:val="22"/>
                <w:lang w:val="it-IT"/>
              </w:rPr>
              <w:t>Luật Di sản văn hóa số 45/2024/QH15</w:t>
            </w:r>
          </w:p>
          <w:p w14:paraId="6747325A" w14:textId="0CA1395C" w:rsidR="007D5BD8" w:rsidRPr="00E24A15" w:rsidRDefault="007D5BD8" w:rsidP="007D5BD8">
            <w:pPr>
              <w:jc w:val="both"/>
              <w:rPr>
                <w:rFonts w:cs="Times New Roman"/>
                <w:iCs/>
                <w:sz w:val="22"/>
                <w:szCs w:val="22"/>
                <w:lang w:val="it-IT"/>
              </w:rPr>
            </w:pPr>
          </w:p>
        </w:tc>
        <w:tc>
          <w:tcPr>
            <w:tcW w:w="3118" w:type="dxa"/>
            <w:vAlign w:val="center"/>
          </w:tcPr>
          <w:p w14:paraId="3163A21A" w14:textId="095D5203" w:rsidR="007D5BD8" w:rsidRPr="00E24A15" w:rsidRDefault="007D5BD8" w:rsidP="007D5BD8">
            <w:pPr>
              <w:jc w:val="both"/>
              <w:rPr>
                <w:rFonts w:cs="Times New Roman"/>
                <w:iCs/>
                <w:sz w:val="22"/>
                <w:szCs w:val="22"/>
                <w:lang w:val="vi-VN"/>
              </w:rPr>
            </w:pPr>
            <w:r w:rsidRPr="00E24A15">
              <w:rPr>
                <w:rFonts w:cs="Times New Roman"/>
                <w:b/>
                <w:sz w:val="22"/>
                <w:szCs w:val="22"/>
                <w:lang w:val="vi-VN"/>
              </w:rPr>
              <w:t>2.</w:t>
            </w:r>
            <w:r w:rsidRPr="00E24A15">
              <w:rPr>
                <w:rFonts w:cs="Times New Roman"/>
                <w:sz w:val="22"/>
                <w:szCs w:val="22"/>
                <w:lang w:val="vi-VN"/>
              </w:rPr>
              <w:t xml:space="preserve"> Xem xét, phê duyệt đề án, dự án bảo vệ và phát huy giá trị di sản tư liệu trong các danh mục của UNESCO</w:t>
            </w:r>
          </w:p>
        </w:tc>
        <w:tc>
          <w:tcPr>
            <w:tcW w:w="1276" w:type="dxa"/>
            <w:vAlign w:val="center"/>
          </w:tcPr>
          <w:p w14:paraId="564E9F81" w14:textId="77777777" w:rsidR="007D5BD8" w:rsidRPr="00E24A15" w:rsidRDefault="007D5BD8" w:rsidP="007D5BD8">
            <w:pPr>
              <w:jc w:val="both"/>
              <w:rPr>
                <w:rFonts w:cs="Times New Roman"/>
                <w:iCs/>
                <w:sz w:val="22"/>
                <w:szCs w:val="22"/>
                <w:lang w:val="vi-VN"/>
              </w:rPr>
            </w:pPr>
            <w:r w:rsidRPr="00E24A15">
              <w:rPr>
                <w:rFonts w:cs="Times New Roman"/>
                <w:sz w:val="22"/>
                <w:szCs w:val="22"/>
                <w:lang w:val="vi-VN"/>
              </w:rPr>
              <w:t>Khoản 3 Điều 61 Luật Di sản văn hóa</w:t>
            </w:r>
          </w:p>
        </w:tc>
        <w:tc>
          <w:tcPr>
            <w:tcW w:w="851" w:type="dxa"/>
          </w:tcPr>
          <w:p w14:paraId="7CF977B2" w14:textId="6209823A" w:rsidR="007D5BD8" w:rsidRPr="00E24A15" w:rsidRDefault="007D5BD8" w:rsidP="007D5BD8">
            <w:pPr>
              <w:jc w:val="both"/>
              <w:rPr>
                <w:rFonts w:cs="Times New Roman"/>
                <w:iCs/>
                <w:sz w:val="22"/>
                <w:szCs w:val="22"/>
              </w:rPr>
            </w:pPr>
            <w:r w:rsidRPr="00E24A15">
              <w:rPr>
                <w:rFonts w:cs="Times New Roman"/>
                <w:iCs/>
                <w:sz w:val="22"/>
                <w:szCs w:val="22"/>
              </w:rPr>
              <w:t>Thủ tướng</w:t>
            </w:r>
          </w:p>
        </w:tc>
        <w:tc>
          <w:tcPr>
            <w:tcW w:w="850" w:type="dxa"/>
          </w:tcPr>
          <w:p w14:paraId="20825DBE" w14:textId="63A5107D" w:rsidR="007D5BD8" w:rsidRPr="00E24A15" w:rsidRDefault="007D5BD8" w:rsidP="007D5BD8">
            <w:pPr>
              <w:jc w:val="both"/>
              <w:rPr>
                <w:rFonts w:cs="Times New Roman"/>
                <w:iCs/>
                <w:sz w:val="22"/>
                <w:szCs w:val="22"/>
              </w:rPr>
            </w:pPr>
            <w:r w:rsidRPr="00E24A15">
              <w:rPr>
                <w:rFonts w:cs="Times New Roman"/>
                <w:iCs/>
                <w:sz w:val="22"/>
                <w:szCs w:val="22"/>
              </w:rPr>
              <w:t>Bộ trưởng, Chủ tịch UBND tỉnh</w:t>
            </w:r>
          </w:p>
        </w:tc>
        <w:tc>
          <w:tcPr>
            <w:tcW w:w="709" w:type="dxa"/>
          </w:tcPr>
          <w:p w14:paraId="669CC38F" w14:textId="77777777" w:rsidR="007D5BD8" w:rsidRPr="00E24A15" w:rsidRDefault="007D5BD8" w:rsidP="007D5BD8">
            <w:pPr>
              <w:jc w:val="both"/>
              <w:rPr>
                <w:rFonts w:cs="Times New Roman"/>
                <w:iCs/>
                <w:sz w:val="22"/>
                <w:szCs w:val="22"/>
              </w:rPr>
            </w:pPr>
          </w:p>
        </w:tc>
        <w:tc>
          <w:tcPr>
            <w:tcW w:w="1134" w:type="dxa"/>
          </w:tcPr>
          <w:p w14:paraId="73195626" w14:textId="77777777" w:rsidR="007D5BD8" w:rsidRPr="00E24A15" w:rsidRDefault="007D5BD8" w:rsidP="007D5BD8">
            <w:pPr>
              <w:jc w:val="both"/>
              <w:rPr>
                <w:rFonts w:cs="Times New Roman"/>
                <w:iCs/>
                <w:sz w:val="22"/>
                <w:szCs w:val="22"/>
              </w:rPr>
            </w:pPr>
          </w:p>
        </w:tc>
        <w:tc>
          <w:tcPr>
            <w:tcW w:w="1276" w:type="dxa"/>
          </w:tcPr>
          <w:p w14:paraId="2CA29C69" w14:textId="77777777" w:rsidR="007D5BD8" w:rsidRPr="00E24A15" w:rsidRDefault="007D5BD8" w:rsidP="007D5BD8">
            <w:pPr>
              <w:jc w:val="both"/>
              <w:rPr>
                <w:rFonts w:cs="Times New Roman"/>
                <w:iCs/>
                <w:sz w:val="22"/>
                <w:szCs w:val="22"/>
              </w:rPr>
            </w:pPr>
          </w:p>
        </w:tc>
        <w:tc>
          <w:tcPr>
            <w:tcW w:w="1134" w:type="dxa"/>
          </w:tcPr>
          <w:p w14:paraId="5C24C4D4" w14:textId="77777777" w:rsidR="007D5BD8" w:rsidRPr="00E24A15" w:rsidRDefault="007D5BD8" w:rsidP="007D5BD8">
            <w:pPr>
              <w:jc w:val="both"/>
              <w:rPr>
                <w:rFonts w:cs="Times New Roman"/>
                <w:iCs/>
                <w:sz w:val="22"/>
                <w:szCs w:val="22"/>
              </w:rPr>
            </w:pPr>
          </w:p>
        </w:tc>
        <w:tc>
          <w:tcPr>
            <w:tcW w:w="1134" w:type="dxa"/>
          </w:tcPr>
          <w:p w14:paraId="7A4A48B2" w14:textId="77777777" w:rsidR="007D5BD8" w:rsidRPr="00E24A15" w:rsidRDefault="007D5BD8" w:rsidP="007D5BD8">
            <w:pPr>
              <w:jc w:val="both"/>
              <w:rPr>
                <w:rFonts w:cs="Times New Roman"/>
                <w:iCs/>
                <w:sz w:val="22"/>
                <w:szCs w:val="22"/>
              </w:rPr>
            </w:pPr>
          </w:p>
        </w:tc>
        <w:tc>
          <w:tcPr>
            <w:tcW w:w="1417" w:type="dxa"/>
          </w:tcPr>
          <w:p w14:paraId="52AE6657" w14:textId="77777777" w:rsidR="007D5BD8" w:rsidRPr="00E24A15" w:rsidRDefault="007D5BD8" w:rsidP="007D5BD8">
            <w:pPr>
              <w:jc w:val="both"/>
              <w:rPr>
                <w:rFonts w:cs="Times New Roman"/>
                <w:iCs/>
                <w:sz w:val="22"/>
                <w:szCs w:val="22"/>
              </w:rPr>
            </w:pPr>
          </w:p>
        </w:tc>
        <w:tc>
          <w:tcPr>
            <w:tcW w:w="993" w:type="dxa"/>
          </w:tcPr>
          <w:p w14:paraId="2A2F627C" w14:textId="77777777" w:rsidR="007D5BD8" w:rsidRPr="00E24A15" w:rsidRDefault="007D5BD8" w:rsidP="007D5BD8">
            <w:pPr>
              <w:jc w:val="both"/>
              <w:rPr>
                <w:rFonts w:cs="Times New Roman"/>
                <w:iCs/>
                <w:sz w:val="22"/>
                <w:szCs w:val="22"/>
              </w:rPr>
            </w:pPr>
          </w:p>
        </w:tc>
      </w:tr>
      <w:tr w:rsidR="00E24A15" w:rsidRPr="00E24A15" w14:paraId="292B6A37" w14:textId="76E1FA6C" w:rsidTr="00BF47A5">
        <w:tc>
          <w:tcPr>
            <w:tcW w:w="536" w:type="dxa"/>
            <w:vAlign w:val="center"/>
          </w:tcPr>
          <w:p w14:paraId="1D002376" w14:textId="5AEABC1C" w:rsidR="002757D7" w:rsidRPr="00E24A15" w:rsidRDefault="002757D7" w:rsidP="007D5BD8">
            <w:pPr>
              <w:jc w:val="center"/>
              <w:rPr>
                <w:rFonts w:cs="Times New Roman"/>
                <w:b/>
                <w:bCs/>
                <w:sz w:val="22"/>
                <w:szCs w:val="22"/>
              </w:rPr>
            </w:pPr>
            <w:r w:rsidRPr="00E24A15">
              <w:rPr>
                <w:rFonts w:cs="Times New Roman"/>
                <w:b/>
                <w:bCs/>
                <w:sz w:val="22"/>
                <w:szCs w:val="22"/>
              </w:rPr>
              <w:t>III</w:t>
            </w:r>
          </w:p>
        </w:tc>
        <w:tc>
          <w:tcPr>
            <w:tcW w:w="15341" w:type="dxa"/>
            <w:gridSpan w:val="12"/>
            <w:vAlign w:val="center"/>
          </w:tcPr>
          <w:p w14:paraId="5650F718" w14:textId="44A16D23"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 xml:space="preserve">Nghị quyết số 18/2026/NQ-CP </w:t>
            </w:r>
            <w:r w:rsidRPr="00E24A15">
              <w:rPr>
                <w:rFonts w:cs="Times New Roman"/>
                <w:b/>
                <w:iCs/>
                <w:sz w:val="22"/>
                <w:szCs w:val="22"/>
              </w:rPr>
              <w:t xml:space="preserve">ngày 29/4/2026 của Chính phủ </w:t>
            </w:r>
            <w:r w:rsidRPr="00E24A15">
              <w:rPr>
                <w:rFonts w:cs="Times New Roman"/>
                <w:b/>
                <w:iCs/>
                <w:sz w:val="22"/>
                <w:szCs w:val="22"/>
                <w:lang w:val="vi-VN"/>
              </w:rPr>
              <w:t>về cắt giảm, phân cấp, đơn giản hóa thủ tục hành chính, cắt giảm điều kiện đầu tư kinh doanh thuộc phạm vi quản lý của Bộ Văn hóa, Thể thao và Du lịch</w:t>
            </w:r>
            <w:r w:rsidR="00974A52" w:rsidRPr="00E24A15">
              <w:rPr>
                <w:rStyle w:val="FootnoteReference"/>
                <w:rFonts w:cs="Times New Roman"/>
                <w:b/>
                <w:iCs/>
                <w:sz w:val="22"/>
                <w:szCs w:val="22"/>
                <w:lang w:val="vi-VN"/>
              </w:rPr>
              <w:footnoteReference w:id="4"/>
            </w:r>
          </w:p>
        </w:tc>
      </w:tr>
      <w:tr w:rsidR="00E24A15" w:rsidRPr="00E24A15" w14:paraId="15AB2EEC" w14:textId="2D094FF9" w:rsidTr="002757D7">
        <w:tc>
          <w:tcPr>
            <w:tcW w:w="536" w:type="dxa"/>
            <w:vAlign w:val="center"/>
          </w:tcPr>
          <w:p w14:paraId="3D8F6F48" w14:textId="16E8773A" w:rsidR="007D5BD8" w:rsidRPr="00E24A15" w:rsidRDefault="00974A52" w:rsidP="007D5BD8">
            <w:pPr>
              <w:jc w:val="center"/>
              <w:rPr>
                <w:rFonts w:cs="Times New Roman"/>
                <w:sz w:val="22"/>
                <w:szCs w:val="22"/>
              </w:rPr>
            </w:pPr>
            <w:r w:rsidRPr="00E24A15">
              <w:rPr>
                <w:rFonts w:cs="Times New Roman"/>
                <w:sz w:val="22"/>
                <w:szCs w:val="22"/>
              </w:rPr>
              <w:t>1</w:t>
            </w:r>
          </w:p>
        </w:tc>
        <w:tc>
          <w:tcPr>
            <w:tcW w:w="1449" w:type="dxa"/>
            <w:vMerge w:val="restart"/>
            <w:vAlign w:val="center"/>
          </w:tcPr>
          <w:p w14:paraId="42AD0442" w14:textId="469D541E"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144/2020/NĐ-CP</w:t>
            </w:r>
          </w:p>
        </w:tc>
        <w:tc>
          <w:tcPr>
            <w:tcW w:w="3118" w:type="dxa"/>
          </w:tcPr>
          <w:p w14:paraId="02892F6C" w14:textId="1CB0E25C" w:rsidR="007D5BD8" w:rsidRPr="00E24A15" w:rsidRDefault="007D5BD8" w:rsidP="007D5BD8">
            <w:pPr>
              <w:jc w:val="both"/>
              <w:rPr>
                <w:rFonts w:cs="Times New Roman"/>
                <w:b/>
                <w:sz w:val="22"/>
                <w:szCs w:val="22"/>
                <w:lang w:val="vi-VN"/>
              </w:rPr>
            </w:pPr>
            <w:r w:rsidRPr="00E24A15">
              <w:rPr>
                <w:rFonts w:cs="Times New Roman"/>
                <w:b/>
                <w:sz w:val="22"/>
                <w:szCs w:val="22"/>
                <w:lang w:val="vi-VN"/>
              </w:rPr>
              <w:t>3.</w:t>
            </w:r>
            <w:r w:rsidRPr="00E24A15">
              <w:rPr>
                <w:rFonts w:cs="Times New Roman"/>
                <w:sz w:val="22"/>
                <w:szCs w:val="22"/>
                <w:lang w:val="vi-VN"/>
              </w:rPr>
              <w:t xml:space="preserve"> Việc chấp thuận tổ chức biểu diễn nghệ thuật trong khuôn khổ hợp tác quốc tế của các hội chuyên ngành về nghệ thuật biểu diễn thuộc Trung ương, đơn vị </w:t>
            </w:r>
            <w:r w:rsidRPr="00E24A15">
              <w:rPr>
                <w:rFonts w:cs="Times New Roman"/>
                <w:sz w:val="22"/>
                <w:szCs w:val="22"/>
                <w:lang w:val="vi-VN"/>
              </w:rPr>
              <w:lastRenderedPageBreak/>
              <w:t>sự nghiệp công lập có chức năng biểu diễn nghệ thuật thuộc Trung ương</w:t>
            </w:r>
          </w:p>
        </w:tc>
        <w:tc>
          <w:tcPr>
            <w:tcW w:w="1276" w:type="dxa"/>
          </w:tcPr>
          <w:p w14:paraId="63ECF4BC" w14:textId="48E8A6A2"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Điểm a khoản 2 Điều 10 Nghị định số </w:t>
            </w:r>
            <w:r w:rsidRPr="00E24A15">
              <w:rPr>
                <w:rFonts w:cs="Times New Roman"/>
                <w:sz w:val="22"/>
                <w:szCs w:val="22"/>
                <w:lang w:val="vi-VN"/>
              </w:rPr>
              <w:lastRenderedPageBreak/>
              <w:t>144/2020/NĐ-CP</w:t>
            </w:r>
          </w:p>
        </w:tc>
        <w:tc>
          <w:tcPr>
            <w:tcW w:w="851" w:type="dxa"/>
          </w:tcPr>
          <w:p w14:paraId="50100ACE" w14:textId="0F0953B3" w:rsidR="007D5BD8" w:rsidRPr="00E24A15" w:rsidRDefault="007D5BD8" w:rsidP="007D5BD8">
            <w:pPr>
              <w:jc w:val="both"/>
              <w:rPr>
                <w:rFonts w:cs="Times New Roman"/>
                <w:iCs/>
                <w:sz w:val="22"/>
                <w:szCs w:val="22"/>
              </w:rPr>
            </w:pPr>
            <w:r w:rsidRPr="00E24A15">
              <w:rPr>
                <w:rFonts w:cs="Times New Roman"/>
                <w:iCs/>
                <w:sz w:val="22"/>
                <w:szCs w:val="22"/>
              </w:rPr>
              <w:lastRenderedPageBreak/>
              <w:t>Bộ VHTTDL</w:t>
            </w:r>
          </w:p>
        </w:tc>
        <w:tc>
          <w:tcPr>
            <w:tcW w:w="850" w:type="dxa"/>
          </w:tcPr>
          <w:p w14:paraId="51869987" w14:textId="78470725" w:rsidR="007D5BD8" w:rsidRPr="00E24A15" w:rsidRDefault="007D5BD8" w:rsidP="007D5BD8">
            <w:pPr>
              <w:jc w:val="both"/>
              <w:rPr>
                <w:rFonts w:cs="Times New Roman"/>
                <w:iCs/>
                <w:sz w:val="22"/>
                <w:szCs w:val="22"/>
              </w:rPr>
            </w:pPr>
            <w:r w:rsidRPr="00E24A15">
              <w:rPr>
                <w:rFonts w:cs="Times New Roman"/>
                <w:iCs/>
                <w:sz w:val="22"/>
                <w:szCs w:val="22"/>
              </w:rPr>
              <w:t>UBND tỉnh</w:t>
            </w:r>
          </w:p>
        </w:tc>
        <w:tc>
          <w:tcPr>
            <w:tcW w:w="709" w:type="dxa"/>
          </w:tcPr>
          <w:p w14:paraId="575A4C72" w14:textId="77777777" w:rsidR="007D5BD8" w:rsidRPr="00E24A15" w:rsidRDefault="007D5BD8" w:rsidP="007D5BD8">
            <w:pPr>
              <w:jc w:val="both"/>
              <w:rPr>
                <w:rFonts w:cs="Times New Roman"/>
                <w:iCs/>
                <w:sz w:val="22"/>
                <w:szCs w:val="22"/>
              </w:rPr>
            </w:pPr>
          </w:p>
        </w:tc>
        <w:tc>
          <w:tcPr>
            <w:tcW w:w="1134" w:type="dxa"/>
          </w:tcPr>
          <w:p w14:paraId="7368C7F3" w14:textId="77777777" w:rsidR="007D5BD8" w:rsidRPr="00E24A15" w:rsidRDefault="007D5BD8" w:rsidP="007D5BD8">
            <w:pPr>
              <w:jc w:val="both"/>
              <w:rPr>
                <w:rFonts w:cs="Times New Roman"/>
                <w:iCs/>
                <w:sz w:val="22"/>
                <w:szCs w:val="22"/>
              </w:rPr>
            </w:pPr>
          </w:p>
        </w:tc>
        <w:tc>
          <w:tcPr>
            <w:tcW w:w="1276" w:type="dxa"/>
          </w:tcPr>
          <w:p w14:paraId="55DA54F5" w14:textId="77777777" w:rsidR="007D5BD8" w:rsidRPr="00E24A15" w:rsidRDefault="007D5BD8" w:rsidP="007D5BD8">
            <w:pPr>
              <w:jc w:val="both"/>
              <w:rPr>
                <w:rFonts w:cs="Times New Roman"/>
                <w:iCs/>
                <w:sz w:val="22"/>
                <w:szCs w:val="22"/>
              </w:rPr>
            </w:pPr>
          </w:p>
        </w:tc>
        <w:tc>
          <w:tcPr>
            <w:tcW w:w="1134" w:type="dxa"/>
          </w:tcPr>
          <w:p w14:paraId="1F994212" w14:textId="77777777" w:rsidR="007D5BD8" w:rsidRPr="00E24A15" w:rsidRDefault="007D5BD8" w:rsidP="007D5BD8">
            <w:pPr>
              <w:jc w:val="both"/>
              <w:rPr>
                <w:rFonts w:cs="Times New Roman"/>
                <w:iCs/>
                <w:sz w:val="22"/>
                <w:szCs w:val="22"/>
              </w:rPr>
            </w:pPr>
          </w:p>
        </w:tc>
        <w:tc>
          <w:tcPr>
            <w:tcW w:w="1134" w:type="dxa"/>
          </w:tcPr>
          <w:p w14:paraId="43D9E632" w14:textId="77777777" w:rsidR="007D5BD8" w:rsidRPr="00E24A15" w:rsidRDefault="007D5BD8" w:rsidP="007D5BD8">
            <w:pPr>
              <w:jc w:val="both"/>
              <w:rPr>
                <w:rFonts w:cs="Times New Roman"/>
                <w:iCs/>
                <w:sz w:val="22"/>
                <w:szCs w:val="22"/>
              </w:rPr>
            </w:pPr>
          </w:p>
        </w:tc>
        <w:tc>
          <w:tcPr>
            <w:tcW w:w="1417" w:type="dxa"/>
          </w:tcPr>
          <w:p w14:paraId="4FFF1D32" w14:textId="77777777" w:rsidR="007D5BD8" w:rsidRPr="00E24A15" w:rsidRDefault="007D5BD8" w:rsidP="007D5BD8">
            <w:pPr>
              <w:jc w:val="both"/>
              <w:rPr>
                <w:rFonts w:cs="Times New Roman"/>
                <w:iCs/>
                <w:sz w:val="22"/>
                <w:szCs w:val="22"/>
              </w:rPr>
            </w:pPr>
          </w:p>
        </w:tc>
        <w:tc>
          <w:tcPr>
            <w:tcW w:w="993" w:type="dxa"/>
          </w:tcPr>
          <w:p w14:paraId="594DD9C6" w14:textId="77777777" w:rsidR="007D5BD8" w:rsidRPr="00E24A15" w:rsidRDefault="007D5BD8" w:rsidP="007D5BD8">
            <w:pPr>
              <w:jc w:val="both"/>
              <w:rPr>
                <w:rFonts w:cs="Times New Roman"/>
                <w:iCs/>
                <w:sz w:val="22"/>
                <w:szCs w:val="22"/>
              </w:rPr>
            </w:pPr>
          </w:p>
        </w:tc>
      </w:tr>
      <w:tr w:rsidR="00E24A15" w:rsidRPr="00E24A15" w14:paraId="2B124F9C" w14:textId="1AA8645D" w:rsidTr="002757D7">
        <w:tc>
          <w:tcPr>
            <w:tcW w:w="536" w:type="dxa"/>
            <w:vAlign w:val="center"/>
          </w:tcPr>
          <w:p w14:paraId="6333DEF6" w14:textId="08136203" w:rsidR="007D5BD8" w:rsidRPr="00E24A15" w:rsidRDefault="00974A52" w:rsidP="007D5BD8">
            <w:pPr>
              <w:jc w:val="center"/>
              <w:rPr>
                <w:rFonts w:cs="Times New Roman"/>
                <w:sz w:val="22"/>
                <w:szCs w:val="22"/>
              </w:rPr>
            </w:pPr>
            <w:r w:rsidRPr="00E24A15">
              <w:rPr>
                <w:rFonts w:cs="Times New Roman"/>
                <w:sz w:val="22"/>
                <w:szCs w:val="22"/>
              </w:rPr>
              <w:lastRenderedPageBreak/>
              <w:t>2</w:t>
            </w:r>
          </w:p>
        </w:tc>
        <w:tc>
          <w:tcPr>
            <w:tcW w:w="1449" w:type="dxa"/>
            <w:vMerge/>
            <w:vAlign w:val="center"/>
          </w:tcPr>
          <w:p w14:paraId="57FD6B4B" w14:textId="77777777" w:rsidR="007D5BD8" w:rsidRPr="00E24A15" w:rsidRDefault="007D5BD8" w:rsidP="007D5BD8">
            <w:pPr>
              <w:jc w:val="both"/>
              <w:rPr>
                <w:rFonts w:cs="Times New Roman"/>
                <w:sz w:val="22"/>
                <w:szCs w:val="22"/>
                <w:lang w:val="it-IT"/>
              </w:rPr>
            </w:pPr>
          </w:p>
        </w:tc>
        <w:tc>
          <w:tcPr>
            <w:tcW w:w="3118" w:type="dxa"/>
          </w:tcPr>
          <w:p w14:paraId="3009F39D" w14:textId="5537B280" w:rsidR="007D5BD8" w:rsidRPr="00E24A15" w:rsidRDefault="007D5BD8" w:rsidP="007D5BD8">
            <w:pPr>
              <w:jc w:val="both"/>
              <w:rPr>
                <w:rFonts w:cs="Times New Roman"/>
                <w:b/>
                <w:sz w:val="22"/>
                <w:szCs w:val="22"/>
                <w:lang w:val="vi-VN"/>
              </w:rPr>
            </w:pPr>
            <w:r w:rsidRPr="00E24A15">
              <w:rPr>
                <w:rFonts w:cs="Times New Roman"/>
                <w:b/>
                <w:sz w:val="22"/>
                <w:szCs w:val="22"/>
                <w:lang w:val="vi-VN"/>
              </w:rPr>
              <w:t>4.</w:t>
            </w:r>
            <w:r w:rsidRPr="00E24A15">
              <w:rPr>
                <w:rFonts w:cs="Times New Roman"/>
                <w:sz w:val="22"/>
                <w:szCs w:val="22"/>
                <w:lang w:val="vi-VN"/>
              </w:rPr>
              <w:t xml:space="preserve"> Việc chấp thuận tổ chức cuộc thi, liên hoan toàn quốc và quốc tế của các hội chuyên ngành về nghệ thuật biểu diễn thuộc Trung ương, đơn vị sự nghiệp công lập có chức nặng biều diễn nghệ thuật thuộc Trung ương</w:t>
            </w:r>
          </w:p>
        </w:tc>
        <w:tc>
          <w:tcPr>
            <w:tcW w:w="1276" w:type="dxa"/>
          </w:tcPr>
          <w:p w14:paraId="08D39FEF" w14:textId="54C7A8AC" w:rsidR="007D5BD8" w:rsidRPr="00E24A15" w:rsidRDefault="007D5BD8" w:rsidP="007D5BD8">
            <w:pPr>
              <w:jc w:val="both"/>
              <w:rPr>
                <w:rFonts w:cs="Times New Roman"/>
                <w:sz w:val="22"/>
                <w:szCs w:val="22"/>
                <w:lang w:val="vi-VN"/>
              </w:rPr>
            </w:pPr>
            <w:r w:rsidRPr="00E24A15">
              <w:rPr>
                <w:rFonts w:cs="Times New Roman"/>
                <w:sz w:val="22"/>
                <w:szCs w:val="22"/>
                <w:lang w:val="vi-VN"/>
              </w:rPr>
              <w:t>Điểm a khoản 2 Điều 13 Nghị định số 144/2020/NĐ-CP</w:t>
            </w:r>
          </w:p>
        </w:tc>
        <w:tc>
          <w:tcPr>
            <w:tcW w:w="851" w:type="dxa"/>
          </w:tcPr>
          <w:p w14:paraId="731DA903" w14:textId="33E9B7CA"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699A0014" w14:textId="283C9AE6"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5C1B7B25" w14:textId="77777777" w:rsidR="007D5BD8" w:rsidRPr="00E24A15" w:rsidRDefault="007D5BD8" w:rsidP="007D5BD8">
            <w:pPr>
              <w:jc w:val="both"/>
              <w:rPr>
                <w:rFonts w:cs="Times New Roman"/>
                <w:iCs/>
                <w:sz w:val="22"/>
                <w:szCs w:val="22"/>
              </w:rPr>
            </w:pPr>
          </w:p>
        </w:tc>
        <w:tc>
          <w:tcPr>
            <w:tcW w:w="1134" w:type="dxa"/>
          </w:tcPr>
          <w:p w14:paraId="42CA43C2" w14:textId="77777777" w:rsidR="007D5BD8" w:rsidRPr="00E24A15" w:rsidRDefault="007D5BD8" w:rsidP="007D5BD8">
            <w:pPr>
              <w:jc w:val="both"/>
              <w:rPr>
                <w:rFonts w:cs="Times New Roman"/>
                <w:iCs/>
                <w:sz w:val="22"/>
                <w:szCs w:val="22"/>
              </w:rPr>
            </w:pPr>
          </w:p>
        </w:tc>
        <w:tc>
          <w:tcPr>
            <w:tcW w:w="1276" w:type="dxa"/>
          </w:tcPr>
          <w:p w14:paraId="1D8282AF" w14:textId="77777777" w:rsidR="007D5BD8" w:rsidRPr="00E24A15" w:rsidRDefault="007D5BD8" w:rsidP="007D5BD8">
            <w:pPr>
              <w:jc w:val="both"/>
              <w:rPr>
                <w:rFonts w:cs="Times New Roman"/>
                <w:iCs/>
                <w:sz w:val="22"/>
                <w:szCs w:val="22"/>
              </w:rPr>
            </w:pPr>
          </w:p>
        </w:tc>
        <w:tc>
          <w:tcPr>
            <w:tcW w:w="1134" w:type="dxa"/>
          </w:tcPr>
          <w:p w14:paraId="6F08A665" w14:textId="77777777" w:rsidR="007D5BD8" w:rsidRPr="00E24A15" w:rsidRDefault="007D5BD8" w:rsidP="007D5BD8">
            <w:pPr>
              <w:jc w:val="both"/>
              <w:rPr>
                <w:rFonts w:cs="Times New Roman"/>
                <w:iCs/>
                <w:sz w:val="22"/>
                <w:szCs w:val="22"/>
              </w:rPr>
            </w:pPr>
          </w:p>
        </w:tc>
        <w:tc>
          <w:tcPr>
            <w:tcW w:w="1134" w:type="dxa"/>
          </w:tcPr>
          <w:p w14:paraId="351F8924" w14:textId="77777777" w:rsidR="007D5BD8" w:rsidRPr="00E24A15" w:rsidRDefault="007D5BD8" w:rsidP="007D5BD8">
            <w:pPr>
              <w:jc w:val="both"/>
              <w:rPr>
                <w:rFonts w:cs="Times New Roman"/>
                <w:iCs/>
                <w:sz w:val="22"/>
                <w:szCs w:val="22"/>
              </w:rPr>
            </w:pPr>
          </w:p>
        </w:tc>
        <w:tc>
          <w:tcPr>
            <w:tcW w:w="1417" w:type="dxa"/>
          </w:tcPr>
          <w:p w14:paraId="432BDE88" w14:textId="77777777" w:rsidR="007D5BD8" w:rsidRPr="00E24A15" w:rsidRDefault="007D5BD8" w:rsidP="007D5BD8">
            <w:pPr>
              <w:jc w:val="both"/>
              <w:rPr>
                <w:rFonts w:cs="Times New Roman"/>
                <w:iCs/>
                <w:sz w:val="22"/>
                <w:szCs w:val="22"/>
              </w:rPr>
            </w:pPr>
          </w:p>
        </w:tc>
        <w:tc>
          <w:tcPr>
            <w:tcW w:w="993" w:type="dxa"/>
          </w:tcPr>
          <w:p w14:paraId="491EF8AF" w14:textId="77777777" w:rsidR="007D5BD8" w:rsidRPr="00E24A15" w:rsidRDefault="007D5BD8" w:rsidP="007D5BD8">
            <w:pPr>
              <w:jc w:val="both"/>
              <w:rPr>
                <w:rFonts w:cs="Times New Roman"/>
                <w:iCs/>
                <w:sz w:val="22"/>
                <w:szCs w:val="22"/>
              </w:rPr>
            </w:pPr>
          </w:p>
        </w:tc>
      </w:tr>
      <w:tr w:rsidR="00E24A15" w:rsidRPr="00E24A15" w14:paraId="1A040EAC" w14:textId="4437348E" w:rsidTr="002757D7">
        <w:tc>
          <w:tcPr>
            <w:tcW w:w="536" w:type="dxa"/>
            <w:vAlign w:val="center"/>
          </w:tcPr>
          <w:p w14:paraId="7884EB09" w14:textId="2827C074" w:rsidR="007D5BD8" w:rsidRPr="00E24A15" w:rsidRDefault="00974A52" w:rsidP="007D5BD8">
            <w:pPr>
              <w:jc w:val="center"/>
              <w:rPr>
                <w:rFonts w:cs="Times New Roman"/>
                <w:sz w:val="22"/>
                <w:szCs w:val="22"/>
              </w:rPr>
            </w:pPr>
            <w:r w:rsidRPr="00E24A15">
              <w:rPr>
                <w:rFonts w:cs="Times New Roman"/>
                <w:sz w:val="22"/>
                <w:szCs w:val="22"/>
              </w:rPr>
              <w:t>3</w:t>
            </w:r>
          </w:p>
        </w:tc>
        <w:tc>
          <w:tcPr>
            <w:tcW w:w="1449" w:type="dxa"/>
            <w:vMerge w:val="restart"/>
            <w:vAlign w:val="center"/>
          </w:tcPr>
          <w:p w14:paraId="1E39B088" w14:textId="0A9EB5F7"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147/2024/NĐ-CP</w:t>
            </w:r>
          </w:p>
        </w:tc>
        <w:tc>
          <w:tcPr>
            <w:tcW w:w="3118" w:type="dxa"/>
          </w:tcPr>
          <w:p w14:paraId="2636196A" w14:textId="05B7724A" w:rsidR="007D5BD8" w:rsidRPr="00E24A15" w:rsidRDefault="007D5BD8" w:rsidP="007D5BD8">
            <w:pPr>
              <w:jc w:val="both"/>
              <w:rPr>
                <w:rFonts w:cs="Times New Roman"/>
                <w:b/>
                <w:sz w:val="22"/>
                <w:szCs w:val="22"/>
                <w:lang w:val="vi-VN"/>
              </w:rPr>
            </w:pPr>
            <w:r w:rsidRPr="00E24A15">
              <w:rPr>
                <w:rFonts w:cs="Times New Roman"/>
                <w:b/>
                <w:sz w:val="22"/>
                <w:szCs w:val="22"/>
                <w:lang w:val="vi-VN"/>
              </w:rPr>
              <w:t>5.</w:t>
            </w:r>
            <w:r w:rsidRPr="00E24A15">
              <w:rPr>
                <w:rFonts w:cs="Times New Roman"/>
                <w:sz w:val="22"/>
                <w:szCs w:val="22"/>
                <w:lang w:val="vi-VN"/>
              </w:rPr>
              <w:t xml:space="preserve"> Việc cấp giấy phép sửa đổi, bổ sung, gia hạn Giấy phép cung cấp dịch vụ mạng xã hội</w:t>
            </w:r>
          </w:p>
        </w:tc>
        <w:tc>
          <w:tcPr>
            <w:tcW w:w="1276" w:type="dxa"/>
          </w:tcPr>
          <w:p w14:paraId="0479C058" w14:textId="69A84524" w:rsidR="007D5BD8" w:rsidRPr="00E24A15" w:rsidRDefault="007D5BD8" w:rsidP="007D5BD8">
            <w:pPr>
              <w:jc w:val="both"/>
              <w:rPr>
                <w:rFonts w:cs="Times New Roman"/>
                <w:sz w:val="22"/>
                <w:szCs w:val="22"/>
                <w:lang w:val="vi-VN"/>
              </w:rPr>
            </w:pPr>
            <w:r w:rsidRPr="00E24A15">
              <w:rPr>
                <w:rFonts w:cs="Times New Roman"/>
                <w:sz w:val="22"/>
                <w:szCs w:val="22"/>
                <w:lang w:val="vi-VN"/>
              </w:rPr>
              <w:t>Điều 32 Nghị định số 147/2024/NĐ-CP</w:t>
            </w:r>
          </w:p>
        </w:tc>
        <w:tc>
          <w:tcPr>
            <w:tcW w:w="851" w:type="dxa"/>
          </w:tcPr>
          <w:p w14:paraId="0CA7B6E2" w14:textId="760EF1EE"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6A8D3D74" w14:textId="2BAE5681" w:rsidR="007D5BD8" w:rsidRPr="00E24A15" w:rsidRDefault="007D5BD8" w:rsidP="007D5BD8">
            <w:pPr>
              <w:jc w:val="both"/>
              <w:rPr>
                <w:rFonts w:cs="Times New Roman"/>
                <w:iCs/>
                <w:sz w:val="22"/>
                <w:szCs w:val="22"/>
                <w:lang w:val="vi-VN"/>
              </w:rPr>
            </w:pPr>
            <w:r w:rsidRPr="00E24A15">
              <w:rPr>
                <w:rFonts w:cs="Times New Roman"/>
                <w:iCs/>
                <w:sz w:val="22"/>
                <w:szCs w:val="22"/>
              </w:rPr>
              <w:t>Sở</w:t>
            </w:r>
          </w:p>
        </w:tc>
        <w:tc>
          <w:tcPr>
            <w:tcW w:w="709" w:type="dxa"/>
          </w:tcPr>
          <w:p w14:paraId="0CAB19E2" w14:textId="77777777" w:rsidR="007D5BD8" w:rsidRPr="00E24A15" w:rsidRDefault="007D5BD8" w:rsidP="007D5BD8">
            <w:pPr>
              <w:jc w:val="both"/>
              <w:rPr>
                <w:rFonts w:cs="Times New Roman"/>
                <w:iCs/>
                <w:sz w:val="22"/>
                <w:szCs w:val="22"/>
              </w:rPr>
            </w:pPr>
          </w:p>
        </w:tc>
        <w:tc>
          <w:tcPr>
            <w:tcW w:w="1134" w:type="dxa"/>
          </w:tcPr>
          <w:p w14:paraId="7439A53E" w14:textId="77777777" w:rsidR="007D5BD8" w:rsidRPr="00E24A15" w:rsidRDefault="007D5BD8" w:rsidP="007D5BD8">
            <w:pPr>
              <w:jc w:val="both"/>
              <w:rPr>
                <w:rFonts w:cs="Times New Roman"/>
                <w:iCs/>
                <w:sz w:val="22"/>
                <w:szCs w:val="22"/>
              </w:rPr>
            </w:pPr>
          </w:p>
        </w:tc>
        <w:tc>
          <w:tcPr>
            <w:tcW w:w="1276" w:type="dxa"/>
          </w:tcPr>
          <w:p w14:paraId="459EAF31" w14:textId="77777777" w:rsidR="007D5BD8" w:rsidRPr="00E24A15" w:rsidRDefault="007D5BD8" w:rsidP="007D5BD8">
            <w:pPr>
              <w:jc w:val="both"/>
              <w:rPr>
                <w:rFonts w:cs="Times New Roman"/>
                <w:iCs/>
                <w:sz w:val="22"/>
                <w:szCs w:val="22"/>
              </w:rPr>
            </w:pPr>
          </w:p>
        </w:tc>
        <w:tc>
          <w:tcPr>
            <w:tcW w:w="1134" w:type="dxa"/>
          </w:tcPr>
          <w:p w14:paraId="08CF3558" w14:textId="77777777" w:rsidR="007D5BD8" w:rsidRPr="00E24A15" w:rsidRDefault="007D5BD8" w:rsidP="007D5BD8">
            <w:pPr>
              <w:jc w:val="both"/>
              <w:rPr>
                <w:rFonts w:cs="Times New Roman"/>
                <w:iCs/>
                <w:sz w:val="22"/>
                <w:szCs w:val="22"/>
              </w:rPr>
            </w:pPr>
          </w:p>
        </w:tc>
        <w:tc>
          <w:tcPr>
            <w:tcW w:w="1134" w:type="dxa"/>
          </w:tcPr>
          <w:p w14:paraId="586DFCC1" w14:textId="77777777" w:rsidR="007D5BD8" w:rsidRPr="00E24A15" w:rsidRDefault="007D5BD8" w:rsidP="007D5BD8">
            <w:pPr>
              <w:jc w:val="both"/>
              <w:rPr>
                <w:rFonts w:cs="Times New Roman"/>
                <w:iCs/>
                <w:sz w:val="22"/>
                <w:szCs w:val="22"/>
              </w:rPr>
            </w:pPr>
          </w:p>
        </w:tc>
        <w:tc>
          <w:tcPr>
            <w:tcW w:w="1417" w:type="dxa"/>
          </w:tcPr>
          <w:p w14:paraId="28F6EBE7" w14:textId="77777777" w:rsidR="007D5BD8" w:rsidRPr="00E24A15" w:rsidRDefault="007D5BD8" w:rsidP="007D5BD8">
            <w:pPr>
              <w:jc w:val="both"/>
              <w:rPr>
                <w:rFonts w:cs="Times New Roman"/>
                <w:iCs/>
                <w:sz w:val="22"/>
                <w:szCs w:val="22"/>
              </w:rPr>
            </w:pPr>
          </w:p>
        </w:tc>
        <w:tc>
          <w:tcPr>
            <w:tcW w:w="993" w:type="dxa"/>
          </w:tcPr>
          <w:p w14:paraId="14E80368" w14:textId="77777777" w:rsidR="007D5BD8" w:rsidRPr="00E24A15" w:rsidRDefault="007D5BD8" w:rsidP="007D5BD8">
            <w:pPr>
              <w:jc w:val="both"/>
              <w:rPr>
                <w:rFonts w:cs="Times New Roman"/>
                <w:iCs/>
                <w:sz w:val="22"/>
                <w:szCs w:val="22"/>
              </w:rPr>
            </w:pPr>
          </w:p>
        </w:tc>
      </w:tr>
      <w:tr w:rsidR="00E24A15" w:rsidRPr="00E24A15" w14:paraId="34DE811E" w14:textId="23D75BC3" w:rsidTr="002757D7">
        <w:tc>
          <w:tcPr>
            <w:tcW w:w="536" w:type="dxa"/>
            <w:vAlign w:val="center"/>
          </w:tcPr>
          <w:p w14:paraId="28B3AC82" w14:textId="0CC11917" w:rsidR="007D5BD8" w:rsidRPr="00E24A15" w:rsidRDefault="00974A52" w:rsidP="007D5BD8">
            <w:pPr>
              <w:jc w:val="center"/>
              <w:rPr>
                <w:rFonts w:cs="Times New Roman"/>
                <w:sz w:val="22"/>
                <w:szCs w:val="22"/>
              </w:rPr>
            </w:pPr>
            <w:r w:rsidRPr="00E24A15">
              <w:rPr>
                <w:rFonts w:cs="Times New Roman"/>
                <w:sz w:val="22"/>
                <w:szCs w:val="22"/>
              </w:rPr>
              <w:t>4</w:t>
            </w:r>
          </w:p>
        </w:tc>
        <w:tc>
          <w:tcPr>
            <w:tcW w:w="1449" w:type="dxa"/>
            <w:vMerge/>
            <w:vAlign w:val="center"/>
          </w:tcPr>
          <w:p w14:paraId="0FEDD0C5" w14:textId="77777777" w:rsidR="007D5BD8" w:rsidRPr="00E24A15" w:rsidRDefault="007D5BD8" w:rsidP="007D5BD8">
            <w:pPr>
              <w:jc w:val="both"/>
              <w:rPr>
                <w:rFonts w:cs="Times New Roman"/>
                <w:sz w:val="22"/>
                <w:szCs w:val="22"/>
                <w:lang w:val="it-IT"/>
              </w:rPr>
            </w:pPr>
          </w:p>
        </w:tc>
        <w:tc>
          <w:tcPr>
            <w:tcW w:w="3118" w:type="dxa"/>
          </w:tcPr>
          <w:p w14:paraId="316ECB5E" w14:textId="53CE3C9E" w:rsidR="007D5BD8" w:rsidRPr="00E24A15" w:rsidRDefault="007D5BD8" w:rsidP="007D5BD8">
            <w:pPr>
              <w:jc w:val="both"/>
              <w:rPr>
                <w:rFonts w:cs="Times New Roman"/>
                <w:b/>
                <w:sz w:val="22"/>
                <w:szCs w:val="22"/>
                <w:lang w:val="vi-VN"/>
              </w:rPr>
            </w:pPr>
            <w:r w:rsidRPr="00E24A15">
              <w:rPr>
                <w:rFonts w:cs="Times New Roman"/>
                <w:b/>
                <w:sz w:val="22"/>
                <w:szCs w:val="22"/>
                <w:lang w:val="vi-VN"/>
              </w:rPr>
              <w:t>6.</w:t>
            </w:r>
            <w:r w:rsidRPr="00E24A15">
              <w:rPr>
                <w:rFonts w:cs="Times New Roman"/>
                <w:sz w:val="22"/>
                <w:szCs w:val="22"/>
                <w:lang w:val="vi-VN"/>
              </w:rPr>
              <w:t xml:space="preserve"> Gia hạn Giấy phép cung cấp dịch vụ mạng xã hội</w:t>
            </w:r>
          </w:p>
        </w:tc>
        <w:tc>
          <w:tcPr>
            <w:tcW w:w="1276" w:type="dxa"/>
          </w:tcPr>
          <w:p w14:paraId="027C98AA" w14:textId="29F84EE5" w:rsidR="007D5BD8" w:rsidRPr="00E24A15" w:rsidRDefault="007D5BD8" w:rsidP="007D5BD8">
            <w:pPr>
              <w:jc w:val="both"/>
              <w:rPr>
                <w:rFonts w:cs="Times New Roman"/>
                <w:sz w:val="22"/>
                <w:szCs w:val="22"/>
                <w:lang w:val="vi-VN"/>
              </w:rPr>
            </w:pPr>
            <w:r w:rsidRPr="00E24A15">
              <w:rPr>
                <w:rFonts w:cs="Times New Roman"/>
                <w:sz w:val="22"/>
                <w:szCs w:val="22"/>
                <w:lang w:val="vi-VN"/>
              </w:rPr>
              <w:t>Điều 32 Nghị định số 147/2024/NĐ-CP</w:t>
            </w:r>
          </w:p>
        </w:tc>
        <w:tc>
          <w:tcPr>
            <w:tcW w:w="851" w:type="dxa"/>
          </w:tcPr>
          <w:p w14:paraId="024B150E" w14:textId="494691D3"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694D0442" w14:textId="33552618" w:rsidR="007D5BD8" w:rsidRPr="00E24A15" w:rsidRDefault="007D5BD8" w:rsidP="007D5BD8">
            <w:pPr>
              <w:jc w:val="both"/>
              <w:rPr>
                <w:rFonts w:cs="Times New Roman"/>
                <w:iCs/>
                <w:sz w:val="22"/>
                <w:szCs w:val="22"/>
                <w:lang w:val="vi-VN"/>
              </w:rPr>
            </w:pPr>
            <w:r w:rsidRPr="00E24A15">
              <w:rPr>
                <w:rFonts w:cs="Times New Roman"/>
                <w:iCs/>
                <w:sz w:val="22"/>
                <w:szCs w:val="22"/>
              </w:rPr>
              <w:t>Sở</w:t>
            </w:r>
          </w:p>
        </w:tc>
        <w:tc>
          <w:tcPr>
            <w:tcW w:w="709" w:type="dxa"/>
          </w:tcPr>
          <w:p w14:paraId="4FA44A55" w14:textId="77777777" w:rsidR="007D5BD8" w:rsidRPr="00E24A15" w:rsidRDefault="007D5BD8" w:rsidP="007D5BD8">
            <w:pPr>
              <w:jc w:val="both"/>
              <w:rPr>
                <w:rFonts w:cs="Times New Roman"/>
                <w:iCs/>
                <w:sz w:val="22"/>
                <w:szCs w:val="22"/>
              </w:rPr>
            </w:pPr>
          </w:p>
        </w:tc>
        <w:tc>
          <w:tcPr>
            <w:tcW w:w="1134" w:type="dxa"/>
          </w:tcPr>
          <w:p w14:paraId="28436F15" w14:textId="77777777" w:rsidR="007D5BD8" w:rsidRPr="00E24A15" w:rsidRDefault="007D5BD8" w:rsidP="007D5BD8">
            <w:pPr>
              <w:jc w:val="both"/>
              <w:rPr>
                <w:rFonts w:cs="Times New Roman"/>
                <w:iCs/>
                <w:sz w:val="22"/>
                <w:szCs w:val="22"/>
              </w:rPr>
            </w:pPr>
          </w:p>
        </w:tc>
        <w:tc>
          <w:tcPr>
            <w:tcW w:w="1276" w:type="dxa"/>
          </w:tcPr>
          <w:p w14:paraId="53ED2958" w14:textId="77777777" w:rsidR="007D5BD8" w:rsidRPr="00E24A15" w:rsidRDefault="007D5BD8" w:rsidP="007D5BD8">
            <w:pPr>
              <w:jc w:val="both"/>
              <w:rPr>
                <w:rFonts w:cs="Times New Roman"/>
                <w:iCs/>
                <w:sz w:val="22"/>
                <w:szCs w:val="22"/>
              </w:rPr>
            </w:pPr>
          </w:p>
        </w:tc>
        <w:tc>
          <w:tcPr>
            <w:tcW w:w="1134" w:type="dxa"/>
          </w:tcPr>
          <w:p w14:paraId="39906C07" w14:textId="77777777" w:rsidR="007D5BD8" w:rsidRPr="00E24A15" w:rsidRDefault="007D5BD8" w:rsidP="007D5BD8">
            <w:pPr>
              <w:jc w:val="both"/>
              <w:rPr>
                <w:rFonts w:cs="Times New Roman"/>
                <w:iCs/>
                <w:sz w:val="22"/>
                <w:szCs w:val="22"/>
              </w:rPr>
            </w:pPr>
          </w:p>
        </w:tc>
        <w:tc>
          <w:tcPr>
            <w:tcW w:w="1134" w:type="dxa"/>
          </w:tcPr>
          <w:p w14:paraId="51115A2D" w14:textId="77777777" w:rsidR="007D5BD8" w:rsidRPr="00E24A15" w:rsidRDefault="007D5BD8" w:rsidP="007D5BD8">
            <w:pPr>
              <w:jc w:val="both"/>
              <w:rPr>
                <w:rFonts w:cs="Times New Roman"/>
                <w:iCs/>
                <w:sz w:val="22"/>
                <w:szCs w:val="22"/>
              </w:rPr>
            </w:pPr>
          </w:p>
        </w:tc>
        <w:tc>
          <w:tcPr>
            <w:tcW w:w="1417" w:type="dxa"/>
          </w:tcPr>
          <w:p w14:paraId="4F7B78A7" w14:textId="77777777" w:rsidR="007D5BD8" w:rsidRPr="00E24A15" w:rsidRDefault="007D5BD8" w:rsidP="007D5BD8">
            <w:pPr>
              <w:jc w:val="both"/>
              <w:rPr>
                <w:rFonts w:cs="Times New Roman"/>
                <w:iCs/>
                <w:sz w:val="22"/>
                <w:szCs w:val="22"/>
              </w:rPr>
            </w:pPr>
          </w:p>
        </w:tc>
        <w:tc>
          <w:tcPr>
            <w:tcW w:w="993" w:type="dxa"/>
          </w:tcPr>
          <w:p w14:paraId="17E81D69" w14:textId="77777777" w:rsidR="007D5BD8" w:rsidRPr="00E24A15" w:rsidRDefault="007D5BD8" w:rsidP="007D5BD8">
            <w:pPr>
              <w:jc w:val="both"/>
              <w:rPr>
                <w:rFonts w:cs="Times New Roman"/>
                <w:iCs/>
                <w:sz w:val="22"/>
                <w:szCs w:val="22"/>
              </w:rPr>
            </w:pPr>
          </w:p>
        </w:tc>
      </w:tr>
      <w:tr w:rsidR="00E24A15" w:rsidRPr="00E24A15" w14:paraId="623C6963" w14:textId="3EBD0941" w:rsidTr="002757D7">
        <w:tc>
          <w:tcPr>
            <w:tcW w:w="536" w:type="dxa"/>
            <w:vAlign w:val="center"/>
          </w:tcPr>
          <w:p w14:paraId="570C1EBC" w14:textId="10ADC2A4" w:rsidR="007D5BD8" w:rsidRPr="00E24A15" w:rsidRDefault="00974A52" w:rsidP="007D5BD8">
            <w:pPr>
              <w:jc w:val="center"/>
              <w:rPr>
                <w:rFonts w:cs="Times New Roman"/>
                <w:sz w:val="22"/>
                <w:szCs w:val="22"/>
              </w:rPr>
            </w:pPr>
            <w:r w:rsidRPr="00E24A15">
              <w:rPr>
                <w:rFonts w:cs="Times New Roman"/>
                <w:sz w:val="22"/>
                <w:szCs w:val="22"/>
              </w:rPr>
              <w:t>5</w:t>
            </w:r>
          </w:p>
        </w:tc>
        <w:tc>
          <w:tcPr>
            <w:tcW w:w="1449" w:type="dxa"/>
            <w:vMerge/>
            <w:vAlign w:val="center"/>
          </w:tcPr>
          <w:p w14:paraId="0703ED0A" w14:textId="77777777" w:rsidR="007D5BD8" w:rsidRPr="00E24A15" w:rsidRDefault="007D5BD8" w:rsidP="007D5BD8">
            <w:pPr>
              <w:jc w:val="both"/>
              <w:rPr>
                <w:rFonts w:cs="Times New Roman"/>
                <w:sz w:val="22"/>
                <w:szCs w:val="22"/>
                <w:lang w:val="it-IT"/>
              </w:rPr>
            </w:pPr>
          </w:p>
        </w:tc>
        <w:tc>
          <w:tcPr>
            <w:tcW w:w="3118" w:type="dxa"/>
          </w:tcPr>
          <w:p w14:paraId="3CA94AD6" w14:textId="35F76455" w:rsidR="007D5BD8" w:rsidRPr="00E24A15" w:rsidRDefault="007D5BD8" w:rsidP="007D5BD8">
            <w:pPr>
              <w:jc w:val="both"/>
              <w:rPr>
                <w:rFonts w:cs="Times New Roman"/>
                <w:b/>
                <w:sz w:val="22"/>
                <w:szCs w:val="22"/>
                <w:lang w:val="vi-VN"/>
              </w:rPr>
            </w:pPr>
            <w:r w:rsidRPr="00E24A15">
              <w:rPr>
                <w:rFonts w:cs="Times New Roman"/>
                <w:b/>
                <w:sz w:val="22"/>
                <w:szCs w:val="22"/>
                <w:lang w:val="vi-VN"/>
              </w:rPr>
              <w:t>7.</w:t>
            </w:r>
            <w:r w:rsidRPr="00E24A15">
              <w:rPr>
                <w:rFonts w:cs="Times New Roman"/>
                <w:sz w:val="22"/>
                <w:szCs w:val="22"/>
                <w:lang w:val="vi-VN"/>
              </w:rPr>
              <w:t xml:space="preserve"> Gia hạn Giấy phép cung cấp dịch vụ trò chơi điện tử G1 trên </w:t>
            </w:r>
            <w:r w:rsidRPr="00E24A15">
              <w:rPr>
                <w:rFonts w:cs="Times New Roman"/>
                <w:sz w:val="22"/>
                <w:szCs w:val="22"/>
                <w:lang w:val="vi-VN"/>
              </w:rPr>
              <w:lastRenderedPageBreak/>
              <w:t>mạng</w:t>
            </w:r>
          </w:p>
        </w:tc>
        <w:tc>
          <w:tcPr>
            <w:tcW w:w="1276" w:type="dxa"/>
          </w:tcPr>
          <w:p w14:paraId="45A8C20B" w14:textId="6ED0F31B"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Khoản 5, Điều 42 </w:t>
            </w:r>
            <w:r w:rsidRPr="00E24A15">
              <w:rPr>
                <w:rFonts w:cs="Times New Roman"/>
                <w:sz w:val="22"/>
                <w:szCs w:val="22"/>
                <w:lang w:val="vi-VN"/>
              </w:rPr>
              <w:lastRenderedPageBreak/>
              <w:t>Nghị định số 147/2024/NĐ-CP</w:t>
            </w:r>
          </w:p>
        </w:tc>
        <w:tc>
          <w:tcPr>
            <w:tcW w:w="851" w:type="dxa"/>
          </w:tcPr>
          <w:p w14:paraId="285D520D" w14:textId="278E49E8"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w:t>
            </w:r>
            <w:r w:rsidRPr="00E24A15">
              <w:rPr>
                <w:rFonts w:cs="Times New Roman"/>
                <w:iCs/>
                <w:sz w:val="22"/>
                <w:szCs w:val="22"/>
              </w:rPr>
              <w:lastRenderedPageBreak/>
              <w:t>DL</w:t>
            </w:r>
          </w:p>
        </w:tc>
        <w:tc>
          <w:tcPr>
            <w:tcW w:w="850" w:type="dxa"/>
          </w:tcPr>
          <w:p w14:paraId="5DA2EEA4" w14:textId="18B612CA"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Sở</w:t>
            </w:r>
          </w:p>
        </w:tc>
        <w:tc>
          <w:tcPr>
            <w:tcW w:w="709" w:type="dxa"/>
          </w:tcPr>
          <w:p w14:paraId="4AB3A15B" w14:textId="77777777" w:rsidR="007D5BD8" w:rsidRPr="00E24A15" w:rsidRDefault="007D5BD8" w:rsidP="007D5BD8">
            <w:pPr>
              <w:jc w:val="both"/>
              <w:rPr>
                <w:rFonts w:cs="Times New Roman"/>
                <w:iCs/>
                <w:sz w:val="22"/>
                <w:szCs w:val="22"/>
              </w:rPr>
            </w:pPr>
          </w:p>
        </w:tc>
        <w:tc>
          <w:tcPr>
            <w:tcW w:w="1134" w:type="dxa"/>
          </w:tcPr>
          <w:p w14:paraId="01AE70D2" w14:textId="77777777" w:rsidR="007D5BD8" w:rsidRPr="00E24A15" w:rsidRDefault="007D5BD8" w:rsidP="007D5BD8">
            <w:pPr>
              <w:jc w:val="both"/>
              <w:rPr>
                <w:rFonts w:cs="Times New Roman"/>
                <w:iCs/>
                <w:sz w:val="22"/>
                <w:szCs w:val="22"/>
              </w:rPr>
            </w:pPr>
          </w:p>
        </w:tc>
        <w:tc>
          <w:tcPr>
            <w:tcW w:w="1276" w:type="dxa"/>
          </w:tcPr>
          <w:p w14:paraId="63299B9D" w14:textId="77777777" w:rsidR="007D5BD8" w:rsidRPr="00E24A15" w:rsidRDefault="007D5BD8" w:rsidP="007D5BD8">
            <w:pPr>
              <w:jc w:val="both"/>
              <w:rPr>
                <w:rFonts w:cs="Times New Roman"/>
                <w:iCs/>
                <w:sz w:val="22"/>
                <w:szCs w:val="22"/>
              </w:rPr>
            </w:pPr>
          </w:p>
        </w:tc>
        <w:tc>
          <w:tcPr>
            <w:tcW w:w="1134" w:type="dxa"/>
          </w:tcPr>
          <w:p w14:paraId="65C5F743" w14:textId="77777777" w:rsidR="007D5BD8" w:rsidRPr="00E24A15" w:rsidRDefault="007D5BD8" w:rsidP="007D5BD8">
            <w:pPr>
              <w:jc w:val="both"/>
              <w:rPr>
                <w:rFonts w:cs="Times New Roman"/>
                <w:iCs/>
                <w:sz w:val="22"/>
                <w:szCs w:val="22"/>
              </w:rPr>
            </w:pPr>
          </w:p>
        </w:tc>
        <w:tc>
          <w:tcPr>
            <w:tcW w:w="1134" w:type="dxa"/>
          </w:tcPr>
          <w:p w14:paraId="75E52455" w14:textId="77777777" w:rsidR="007D5BD8" w:rsidRPr="00E24A15" w:rsidRDefault="007D5BD8" w:rsidP="007D5BD8">
            <w:pPr>
              <w:jc w:val="both"/>
              <w:rPr>
                <w:rFonts w:cs="Times New Roman"/>
                <w:iCs/>
                <w:sz w:val="22"/>
                <w:szCs w:val="22"/>
              </w:rPr>
            </w:pPr>
          </w:p>
        </w:tc>
        <w:tc>
          <w:tcPr>
            <w:tcW w:w="1417" w:type="dxa"/>
          </w:tcPr>
          <w:p w14:paraId="2CD47A1C" w14:textId="77777777" w:rsidR="007D5BD8" w:rsidRPr="00E24A15" w:rsidRDefault="007D5BD8" w:rsidP="007D5BD8">
            <w:pPr>
              <w:jc w:val="both"/>
              <w:rPr>
                <w:rFonts w:cs="Times New Roman"/>
                <w:iCs/>
                <w:sz w:val="22"/>
                <w:szCs w:val="22"/>
              </w:rPr>
            </w:pPr>
          </w:p>
        </w:tc>
        <w:tc>
          <w:tcPr>
            <w:tcW w:w="993" w:type="dxa"/>
          </w:tcPr>
          <w:p w14:paraId="7518E0B8" w14:textId="77777777" w:rsidR="007D5BD8" w:rsidRPr="00E24A15" w:rsidRDefault="007D5BD8" w:rsidP="007D5BD8">
            <w:pPr>
              <w:jc w:val="both"/>
              <w:rPr>
                <w:rFonts w:cs="Times New Roman"/>
                <w:iCs/>
                <w:sz w:val="22"/>
                <w:szCs w:val="22"/>
              </w:rPr>
            </w:pPr>
          </w:p>
        </w:tc>
      </w:tr>
      <w:tr w:rsidR="00E24A15" w:rsidRPr="00E24A15" w14:paraId="58516A74" w14:textId="7D1D3E4C" w:rsidTr="002757D7">
        <w:tc>
          <w:tcPr>
            <w:tcW w:w="536" w:type="dxa"/>
            <w:vAlign w:val="center"/>
          </w:tcPr>
          <w:p w14:paraId="72C01981" w14:textId="1CEDDD3A" w:rsidR="007D5BD8" w:rsidRPr="00E24A15" w:rsidRDefault="00974A52" w:rsidP="007D5BD8">
            <w:pPr>
              <w:jc w:val="center"/>
              <w:rPr>
                <w:rFonts w:cs="Times New Roman"/>
                <w:sz w:val="22"/>
                <w:szCs w:val="22"/>
              </w:rPr>
            </w:pPr>
            <w:r w:rsidRPr="00E24A15">
              <w:rPr>
                <w:rFonts w:cs="Times New Roman"/>
                <w:sz w:val="22"/>
                <w:szCs w:val="22"/>
              </w:rPr>
              <w:lastRenderedPageBreak/>
              <w:t>6</w:t>
            </w:r>
          </w:p>
        </w:tc>
        <w:tc>
          <w:tcPr>
            <w:tcW w:w="1449" w:type="dxa"/>
            <w:vAlign w:val="center"/>
          </w:tcPr>
          <w:p w14:paraId="4E9F6412" w14:textId="5A228D33" w:rsidR="007D5BD8" w:rsidRPr="00E24A15" w:rsidRDefault="002303F9" w:rsidP="007D5BD8">
            <w:pPr>
              <w:jc w:val="both"/>
              <w:rPr>
                <w:rFonts w:cs="Times New Roman"/>
                <w:sz w:val="22"/>
                <w:szCs w:val="22"/>
                <w:lang w:val="it-IT"/>
              </w:rPr>
            </w:pPr>
            <w:r w:rsidRPr="00E24A15">
              <w:rPr>
                <w:rFonts w:cs="Times New Roman"/>
                <w:sz w:val="22"/>
                <w:szCs w:val="22"/>
                <w:lang w:val="vi-VN"/>
              </w:rPr>
              <w:t>Nghị định số 195/2013/NĐ-CP</w:t>
            </w:r>
          </w:p>
        </w:tc>
        <w:tc>
          <w:tcPr>
            <w:tcW w:w="3118" w:type="dxa"/>
          </w:tcPr>
          <w:p w14:paraId="53CEEA45" w14:textId="7BD9659C" w:rsidR="007D5BD8" w:rsidRPr="00E24A15" w:rsidRDefault="007D5BD8" w:rsidP="007D5BD8">
            <w:pPr>
              <w:jc w:val="both"/>
              <w:rPr>
                <w:rFonts w:cs="Times New Roman"/>
                <w:b/>
                <w:sz w:val="22"/>
                <w:szCs w:val="22"/>
                <w:lang w:val="vi-VN"/>
              </w:rPr>
            </w:pPr>
            <w:r w:rsidRPr="00E24A15">
              <w:rPr>
                <w:rFonts w:cs="Times New Roman"/>
                <w:b/>
                <w:sz w:val="22"/>
                <w:szCs w:val="22"/>
                <w:lang w:val="vi-VN"/>
              </w:rPr>
              <w:t>12.</w:t>
            </w:r>
            <w:r w:rsidRPr="00E24A15">
              <w:rPr>
                <w:rFonts w:cs="Times New Roman"/>
                <w:sz w:val="22"/>
                <w:szCs w:val="22"/>
                <w:lang w:val="vi-VN"/>
              </w:rPr>
              <w:t xml:space="preserve"> Cấp lại giấy phép hoạt động kinh doanh nhập khẩu xuất bản phẩm</w:t>
            </w:r>
          </w:p>
        </w:tc>
        <w:tc>
          <w:tcPr>
            <w:tcW w:w="1276" w:type="dxa"/>
          </w:tcPr>
          <w:p w14:paraId="43FE29D7" w14:textId="5E1BF94C" w:rsidR="007D5BD8" w:rsidRPr="00E24A15" w:rsidRDefault="007D5BD8" w:rsidP="007D5BD8">
            <w:pPr>
              <w:jc w:val="both"/>
              <w:rPr>
                <w:rFonts w:cs="Times New Roman"/>
                <w:sz w:val="22"/>
                <w:szCs w:val="22"/>
                <w:lang w:val="vi-VN"/>
              </w:rPr>
            </w:pPr>
            <w:r w:rsidRPr="00E24A15">
              <w:rPr>
                <w:rFonts w:cs="Times New Roman"/>
                <w:sz w:val="22"/>
                <w:szCs w:val="22"/>
                <w:lang w:val="vi-VN"/>
              </w:rPr>
              <w:t>Khoản 3 Điều 14 Nghị định số 195/2013/NĐ-CP</w:t>
            </w:r>
          </w:p>
        </w:tc>
        <w:tc>
          <w:tcPr>
            <w:tcW w:w="851" w:type="dxa"/>
          </w:tcPr>
          <w:p w14:paraId="679CDFB8" w14:textId="2BA72B25"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303DF95E" w14:textId="4A065A7D"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6B979197" w14:textId="77777777" w:rsidR="007D5BD8" w:rsidRPr="00E24A15" w:rsidRDefault="007D5BD8" w:rsidP="007D5BD8">
            <w:pPr>
              <w:jc w:val="both"/>
              <w:rPr>
                <w:rFonts w:cs="Times New Roman"/>
                <w:iCs/>
                <w:sz w:val="22"/>
                <w:szCs w:val="22"/>
              </w:rPr>
            </w:pPr>
          </w:p>
        </w:tc>
        <w:tc>
          <w:tcPr>
            <w:tcW w:w="1134" w:type="dxa"/>
          </w:tcPr>
          <w:p w14:paraId="50E1EBE7" w14:textId="77777777" w:rsidR="007D5BD8" w:rsidRPr="00E24A15" w:rsidRDefault="007D5BD8" w:rsidP="007D5BD8">
            <w:pPr>
              <w:jc w:val="both"/>
              <w:rPr>
                <w:rFonts w:cs="Times New Roman"/>
                <w:iCs/>
                <w:sz w:val="22"/>
                <w:szCs w:val="22"/>
              </w:rPr>
            </w:pPr>
          </w:p>
        </w:tc>
        <w:tc>
          <w:tcPr>
            <w:tcW w:w="1276" w:type="dxa"/>
          </w:tcPr>
          <w:p w14:paraId="3B400E1A" w14:textId="77777777" w:rsidR="007D5BD8" w:rsidRPr="00E24A15" w:rsidRDefault="007D5BD8" w:rsidP="007D5BD8">
            <w:pPr>
              <w:jc w:val="both"/>
              <w:rPr>
                <w:rFonts w:cs="Times New Roman"/>
                <w:iCs/>
                <w:sz w:val="22"/>
                <w:szCs w:val="22"/>
              </w:rPr>
            </w:pPr>
          </w:p>
        </w:tc>
        <w:tc>
          <w:tcPr>
            <w:tcW w:w="1134" w:type="dxa"/>
          </w:tcPr>
          <w:p w14:paraId="6D8C93E0" w14:textId="77777777" w:rsidR="007D5BD8" w:rsidRPr="00E24A15" w:rsidRDefault="007D5BD8" w:rsidP="007D5BD8">
            <w:pPr>
              <w:jc w:val="both"/>
              <w:rPr>
                <w:rFonts w:cs="Times New Roman"/>
                <w:iCs/>
                <w:sz w:val="22"/>
                <w:szCs w:val="22"/>
              </w:rPr>
            </w:pPr>
          </w:p>
        </w:tc>
        <w:tc>
          <w:tcPr>
            <w:tcW w:w="1134" w:type="dxa"/>
          </w:tcPr>
          <w:p w14:paraId="5DB316E9" w14:textId="77777777" w:rsidR="007D5BD8" w:rsidRPr="00E24A15" w:rsidRDefault="007D5BD8" w:rsidP="007D5BD8">
            <w:pPr>
              <w:jc w:val="both"/>
              <w:rPr>
                <w:rFonts w:cs="Times New Roman"/>
                <w:iCs/>
                <w:sz w:val="22"/>
                <w:szCs w:val="22"/>
              </w:rPr>
            </w:pPr>
          </w:p>
        </w:tc>
        <w:tc>
          <w:tcPr>
            <w:tcW w:w="1417" w:type="dxa"/>
          </w:tcPr>
          <w:p w14:paraId="741C6358" w14:textId="77777777" w:rsidR="007D5BD8" w:rsidRPr="00E24A15" w:rsidRDefault="007D5BD8" w:rsidP="007D5BD8">
            <w:pPr>
              <w:jc w:val="both"/>
              <w:rPr>
                <w:rFonts w:cs="Times New Roman"/>
                <w:iCs/>
                <w:sz w:val="22"/>
                <w:szCs w:val="22"/>
              </w:rPr>
            </w:pPr>
          </w:p>
        </w:tc>
        <w:tc>
          <w:tcPr>
            <w:tcW w:w="993" w:type="dxa"/>
          </w:tcPr>
          <w:p w14:paraId="65EBED2E" w14:textId="77777777" w:rsidR="007D5BD8" w:rsidRPr="00E24A15" w:rsidRDefault="007D5BD8" w:rsidP="007D5BD8">
            <w:pPr>
              <w:jc w:val="both"/>
              <w:rPr>
                <w:rFonts w:cs="Times New Roman"/>
                <w:iCs/>
                <w:sz w:val="22"/>
                <w:szCs w:val="22"/>
              </w:rPr>
            </w:pPr>
          </w:p>
        </w:tc>
      </w:tr>
      <w:tr w:rsidR="00E24A15" w:rsidRPr="00E24A15" w14:paraId="75C543C4" w14:textId="26F6FC6B" w:rsidTr="002757D7">
        <w:tc>
          <w:tcPr>
            <w:tcW w:w="536" w:type="dxa"/>
            <w:vAlign w:val="center"/>
          </w:tcPr>
          <w:p w14:paraId="466DD61B" w14:textId="5961EF37" w:rsidR="007D5BD8" w:rsidRPr="00E24A15" w:rsidRDefault="00974A52" w:rsidP="007D5BD8">
            <w:pPr>
              <w:jc w:val="center"/>
              <w:rPr>
                <w:rFonts w:cs="Times New Roman"/>
                <w:sz w:val="22"/>
                <w:szCs w:val="22"/>
              </w:rPr>
            </w:pPr>
            <w:r w:rsidRPr="00E24A15">
              <w:rPr>
                <w:rFonts w:cs="Times New Roman"/>
                <w:sz w:val="22"/>
                <w:szCs w:val="22"/>
              </w:rPr>
              <w:t>7</w:t>
            </w:r>
          </w:p>
        </w:tc>
        <w:tc>
          <w:tcPr>
            <w:tcW w:w="1449" w:type="dxa"/>
            <w:vMerge w:val="restart"/>
            <w:vAlign w:val="center"/>
          </w:tcPr>
          <w:p w14:paraId="7EBBAE36" w14:textId="5EFC297B"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32/2012/NĐ-CP</w:t>
            </w:r>
          </w:p>
        </w:tc>
        <w:tc>
          <w:tcPr>
            <w:tcW w:w="3118" w:type="dxa"/>
          </w:tcPr>
          <w:p w14:paraId="011736BF" w14:textId="0AD03C83" w:rsidR="007D5BD8" w:rsidRPr="00E24A15" w:rsidRDefault="007D5BD8" w:rsidP="007D5BD8">
            <w:pPr>
              <w:jc w:val="both"/>
              <w:rPr>
                <w:rFonts w:cs="Times New Roman"/>
                <w:b/>
                <w:sz w:val="22"/>
                <w:szCs w:val="22"/>
                <w:lang w:val="vi-VN"/>
              </w:rPr>
            </w:pPr>
            <w:r w:rsidRPr="00E24A15">
              <w:rPr>
                <w:rFonts w:cs="Times New Roman"/>
                <w:b/>
                <w:sz w:val="22"/>
                <w:szCs w:val="22"/>
                <w:lang w:val="vi-VN"/>
              </w:rPr>
              <w:t>13.</w:t>
            </w:r>
            <w:r w:rsidRPr="00E24A15">
              <w:rPr>
                <w:rFonts w:cs="Times New Roman"/>
                <w:sz w:val="22"/>
                <w:szCs w:val="22"/>
                <w:lang w:val="vi-VN"/>
              </w:rPr>
              <w:t xml:space="preserve"> Việc kiểm tra chuyên ngành trước khi xuất khẩu đối với văn hóa phẩm không nhằm mục đích kinh doanh trong các trường hợp để trao đổi hợp tác, viện trợ; tham gia trưng bày, triển lãm, dự thi, liên hoan ở cấp quốc gia, cấp khu vực</w:t>
            </w:r>
          </w:p>
        </w:tc>
        <w:tc>
          <w:tcPr>
            <w:tcW w:w="1276" w:type="dxa"/>
          </w:tcPr>
          <w:p w14:paraId="729BEADE" w14:textId="71AE257C"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7 và khoản 1 Điều 8 Nghị định số 32/2012/NĐ-CP (được sửa đổi, bổ sung bởi khoản 5 và khoản 6 </w:t>
            </w:r>
            <w:r w:rsidRPr="00E24A15">
              <w:rPr>
                <w:rFonts w:cs="Times New Roman"/>
                <w:sz w:val="22"/>
                <w:szCs w:val="22"/>
                <w:lang w:val="vi-VN"/>
              </w:rPr>
              <w:lastRenderedPageBreak/>
              <w:t>Điều 1 Nghị định số 31/2025/NĐ-CP</w:t>
            </w:r>
          </w:p>
        </w:tc>
        <w:tc>
          <w:tcPr>
            <w:tcW w:w="851" w:type="dxa"/>
          </w:tcPr>
          <w:p w14:paraId="39E727C0" w14:textId="77AE2BBB" w:rsidR="007D5BD8" w:rsidRPr="00E24A15" w:rsidRDefault="007D5BD8" w:rsidP="007D5BD8">
            <w:pPr>
              <w:jc w:val="both"/>
              <w:rPr>
                <w:rFonts w:cs="Times New Roman"/>
                <w:iCs/>
                <w:sz w:val="22"/>
                <w:szCs w:val="22"/>
              </w:rPr>
            </w:pPr>
            <w:r w:rsidRPr="00E24A15">
              <w:rPr>
                <w:rFonts w:cs="Times New Roman"/>
                <w:iCs/>
                <w:sz w:val="22"/>
                <w:szCs w:val="22"/>
              </w:rPr>
              <w:lastRenderedPageBreak/>
              <w:t>Bộ VHTTDL</w:t>
            </w:r>
          </w:p>
        </w:tc>
        <w:tc>
          <w:tcPr>
            <w:tcW w:w="850" w:type="dxa"/>
          </w:tcPr>
          <w:p w14:paraId="581BFBCF" w14:textId="18B95301"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5064823A" w14:textId="77777777" w:rsidR="007D5BD8" w:rsidRPr="00E24A15" w:rsidRDefault="007D5BD8" w:rsidP="007D5BD8">
            <w:pPr>
              <w:jc w:val="both"/>
              <w:rPr>
                <w:rFonts w:cs="Times New Roman"/>
                <w:iCs/>
                <w:sz w:val="22"/>
                <w:szCs w:val="22"/>
              </w:rPr>
            </w:pPr>
          </w:p>
        </w:tc>
        <w:tc>
          <w:tcPr>
            <w:tcW w:w="1134" w:type="dxa"/>
          </w:tcPr>
          <w:p w14:paraId="28825BAF" w14:textId="77777777" w:rsidR="007D5BD8" w:rsidRPr="00E24A15" w:rsidRDefault="007D5BD8" w:rsidP="007D5BD8">
            <w:pPr>
              <w:jc w:val="both"/>
              <w:rPr>
                <w:rFonts w:cs="Times New Roman"/>
                <w:iCs/>
                <w:sz w:val="22"/>
                <w:szCs w:val="22"/>
              </w:rPr>
            </w:pPr>
          </w:p>
        </w:tc>
        <w:tc>
          <w:tcPr>
            <w:tcW w:w="1276" w:type="dxa"/>
          </w:tcPr>
          <w:p w14:paraId="2BF4BC8A" w14:textId="77777777" w:rsidR="007D5BD8" w:rsidRPr="00E24A15" w:rsidRDefault="007D5BD8" w:rsidP="007D5BD8">
            <w:pPr>
              <w:jc w:val="both"/>
              <w:rPr>
                <w:rFonts w:cs="Times New Roman"/>
                <w:iCs/>
                <w:sz w:val="22"/>
                <w:szCs w:val="22"/>
              </w:rPr>
            </w:pPr>
          </w:p>
        </w:tc>
        <w:tc>
          <w:tcPr>
            <w:tcW w:w="1134" w:type="dxa"/>
          </w:tcPr>
          <w:p w14:paraId="5C2CBD71" w14:textId="77777777" w:rsidR="007D5BD8" w:rsidRPr="00E24A15" w:rsidRDefault="007D5BD8" w:rsidP="007D5BD8">
            <w:pPr>
              <w:jc w:val="both"/>
              <w:rPr>
                <w:rFonts w:cs="Times New Roman"/>
                <w:iCs/>
                <w:sz w:val="22"/>
                <w:szCs w:val="22"/>
              </w:rPr>
            </w:pPr>
          </w:p>
        </w:tc>
        <w:tc>
          <w:tcPr>
            <w:tcW w:w="1134" w:type="dxa"/>
          </w:tcPr>
          <w:p w14:paraId="4931B544" w14:textId="77777777" w:rsidR="007D5BD8" w:rsidRPr="00E24A15" w:rsidRDefault="007D5BD8" w:rsidP="007D5BD8">
            <w:pPr>
              <w:jc w:val="both"/>
              <w:rPr>
                <w:rFonts w:cs="Times New Roman"/>
                <w:iCs/>
                <w:sz w:val="22"/>
                <w:szCs w:val="22"/>
              </w:rPr>
            </w:pPr>
          </w:p>
        </w:tc>
        <w:tc>
          <w:tcPr>
            <w:tcW w:w="1417" w:type="dxa"/>
          </w:tcPr>
          <w:p w14:paraId="52BB98DE" w14:textId="77777777" w:rsidR="007D5BD8" w:rsidRPr="00E24A15" w:rsidRDefault="007D5BD8" w:rsidP="007D5BD8">
            <w:pPr>
              <w:jc w:val="both"/>
              <w:rPr>
                <w:rFonts w:cs="Times New Roman"/>
                <w:iCs/>
                <w:sz w:val="22"/>
                <w:szCs w:val="22"/>
              </w:rPr>
            </w:pPr>
          </w:p>
        </w:tc>
        <w:tc>
          <w:tcPr>
            <w:tcW w:w="993" w:type="dxa"/>
          </w:tcPr>
          <w:p w14:paraId="6C3E4E44" w14:textId="77777777" w:rsidR="007D5BD8" w:rsidRPr="00E24A15" w:rsidRDefault="007D5BD8" w:rsidP="007D5BD8">
            <w:pPr>
              <w:jc w:val="both"/>
              <w:rPr>
                <w:rFonts w:cs="Times New Roman"/>
                <w:iCs/>
                <w:sz w:val="22"/>
                <w:szCs w:val="22"/>
              </w:rPr>
            </w:pPr>
          </w:p>
        </w:tc>
      </w:tr>
      <w:tr w:rsidR="00E24A15" w:rsidRPr="00E24A15" w14:paraId="66770378" w14:textId="2D4D65CA" w:rsidTr="002757D7">
        <w:tc>
          <w:tcPr>
            <w:tcW w:w="536" w:type="dxa"/>
            <w:vAlign w:val="center"/>
          </w:tcPr>
          <w:p w14:paraId="2BC5AB51" w14:textId="5EDF543C" w:rsidR="007D5BD8" w:rsidRPr="00E24A15" w:rsidRDefault="00974A52" w:rsidP="007D5BD8">
            <w:pPr>
              <w:jc w:val="center"/>
              <w:rPr>
                <w:rFonts w:cs="Times New Roman"/>
                <w:sz w:val="22"/>
                <w:szCs w:val="22"/>
              </w:rPr>
            </w:pPr>
            <w:r w:rsidRPr="00E24A15">
              <w:rPr>
                <w:rFonts w:cs="Times New Roman"/>
                <w:sz w:val="22"/>
                <w:szCs w:val="22"/>
              </w:rPr>
              <w:lastRenderedPageBreak/>
              <w:t>8</w:t>
            </w:r>
          </w:p>
        </w:tc>
        <w:tc>
          <w:tcPr>
            <w:tcW w:w="1449" w:type="dxa"/>
            <w:vMerge/>
            <w:vAlign w:val="center"/>
          </w:tcPr>
          <w:p w14:paraId="594A18AB" w14:textId="77777777" w:rsidR="007D5BD8" w:rsidRPr="00E24A15" w:rsidRDefault="007D5BD8" w:rsidP="007D5BD8">
            <w:pPr>
              <w:jc w:val="both"/>
              <w:rPr>
                <w:rFonts w:cs="Times New Roman"/>
                <w:sz w:val="22"/>
                <w:szCs w:val="22"/>
                <w:lang w:val="it-IT"/>
              </w:rPr>
            </w:pPr>
          </w:p>
        </w:tc>
        <w:tc>
          <w:tcPr>
            <w:tcW w:w="3118" w:type="dxa"/>
          </w:tcPr>
          <w:p w14:paraId="0AA13496" w14:textId="10DF77D9" w:rsidR="007D5BD8" w:rsidRPr="00E24A15" w:rsidRDefault="007D5BD8" w:rsidP="007D5BD8">
            <w:pPr>
              <w:jc w:val="both"/>
              <w:rPr>
                <w:rFonts w:cs="Times New Roman"/>
                <w:b/>
                <w:sz w:val="22"/>
                <w:szCs w:val="22"/>
                <w:lang w:val="vi-VN"/>
              </w:rPr>
            </w:pPr>
            <w:r w:rsidRPr="00E24A15">
              <w:rPr>
                <w:rFonts w:cs="Times New Roman"/>
                <w:b/>
                <w:sz w:val="22"/>
                <w:szCs w:val="22"/>
                <w:lang w:val="vi-VN"/>
              </w:rPr>
              <w:t>14.</w:t>
            </w:r>
            <w:r w:rsidRPr="00E24A15">
              <w:rPr>
                <w:rFonts w:cs="Times New Roman"/>
                <w:sz w:val="22"/>
                <w:szCs w:val="22"/>
                <w:lang w:val="vi-VN"/>
              </w:rPr>
              <w:t xml:space="preserve"> Việc tiếp nhận thông báo nhập khẩu văn hóa phẩm không nhằm mục đích kinh doanh trong các trường hợp để trao đổi hợp tác, viện trợ; tham gia trưng bày, triển lãm, dự thi, liên hoan ở cấp quốc gia, cấp khu vực</w:t>
            </w:r>
          </w:p>
        </w:tc>
        <w:tc>
          <w:tcPr>
            <w:tcW w:w="1276" w:type="dxa"/>
          </w:tcPr>
          <w:p w14:paraId="656B1783" w14:textId="680584C4" w:rsidR="007D5BD8" w:rsidRPr="00E24A15" w:rsidRDefault="007D5BD8" w:rsidP="007D5BD8">
            <w:pPr>
              <w:jc w:val="both"/>
              <w:rPr>
                <w:rFonts w:cs="Times New Roman"/>
                <w:sz w:val="22"/>
                <w:szCs w:val="22"/>
                <w:lang w:val="vi-VN"/>
              </w:rPr>
            </w:pPr>
            <w:r w:rsidRPr="00E24A15">
              <w:rPr>
                <w:rFonts w:cs="Times New Roman"/>
                <w:sz w:val="22"/>
                <w:szCs w:val="22"/>
                <w:lang w:val="vi-VN"/>
              </w:rPr>
              <w:t>Khoản 1 Điều 8 và Điều 9 Nghị định số 32/2012/NĐ-CP (được sửa đổi, bố sung bởi khoản 6 và khoản 7 Điểu 1 Nghị định số 31/2025/NĐ-CP)</w:t>
            </w:r>
          </w:p>
        </w:tc>
        <w:tc>
          <w:tcPr>
            <w:tcW w:w="851" w:type="dxa"/>
          </w:tcPr>
          <w:p w14:paraId="2C583842" w14:textId="77777777" w:rsidR="007D5BD8" w:rsidRPr="00E24A15" w:rsidRDefault="007D5BD8" w:rsidP="007D5BD8">
            <w:pPr>
              <w:jc w:val="both"/>
              <w:rPr>
                <w:rFonts w:cs="Times New Roman"/>
                <w:iCs/>
                <w:sz w:val="22"/>
                <w:szCs w:val="22"/>
                <w:lang w:val="vi-VN"/>
              </w:rPr>
            </w:pPr>
          </w:p>
        </w:tc>
        <w:tc>
          <w:tcPr>
            <w:tcW w:w="850" w:type="dxa"/>
          </w:tcPr>
          <w:p w14:paraId="1C8CB733" w14:textId="77777777" w:rsidR="007D5BD8" w:rsidRPr="00E24A15" w:rsidRDefault="007D5BD8" w:rsidP="007D5BD8">
            <w:pPr>
              <w:jc w:val="both"/>
              <w:rPr>
                <w:rFonts w:cs="Times New Roman"/>
                <w:iCs/>
                <w:sz w:val="22"/>
                <w:szCs w:val="22"/>
                <w:lang w:val="vi-VN"/>
              </w:rPr>
            </w:pPr>
          </w:p>
        </w:tc>
        <w:tc>
          <w:tcPr>
            <w:tcW w:w="709" w:type="dxa"/>
          </w:tcPr>
          <w:p w14:paraId="76518594" w14:textId="77777777" w:rsidR="007D5BD8" w:rsidRPr="00E24A15" w:rsidRDefault="007D5BD8" w:rsidP="007D5BD8">
            <w:pPr>
              <w:jc w:val="both"/>
              <w:rPr>
                <w:rFonts w:cs="Times New Roman"/>
                <w:iCs/>
                <w:sz w:val="22"/>
                <w:szCs w:val="22"/>
                <w:lang w:val="vi-VN"/>
              </w:rPr>
            </w:pPr>
          </w:p>
        </w:tc>
        <w:tc>
          <w:tcPr>
            <w:tcW w:w="1134" w:type="dxa"/>
          </w:tcPr>
          <w:p w14:paraId="3375A787" w14:textId="77777777" w:rsidR="007D5BD8" w:rsidRPr="00E24A15" w:rsidRDefault="007D5BD8" w:rsidP="007D5BD8">
            <w:pPr>
              <w:jc w:val="both"/>
              <w:rPr>
                <w:rFonts w:cs="Times New Roman"/>
                <w:iCs/>
                <w:sz w:val="22"/>
                <w:szCs w:val="22"/>
                <w:lang w:val="vi-VN"/>
              </w:rPr>
            </w:pPr>
          </w:p>
        </w:tc>
        <w:tc>
          <w:tcPr>
            <w:tcW w:w="1276" w:type="dxa"/>
          </w:tcPr>
          <w:p w14:paraId="669D0648" w14:textId="77777777" w:rsidR="007D5BD8" w:rsidRPr="00E24A15" w:rsidRDefault="007D5BD8" w:rsidP="007D5BD8">
            <w:pPr>
              <w:jc w:val="both"/>
              <w:rPr>
                <w:rFonts w:cs="Times New Roman"/>
                <w:iCs/>
                <w:sz w:val="22"/>
                <w:szCs w:val="22"/>
                <w:lang w:val="vi-VN"/>
              </w:rPr>
            </w:pPr>
          </w:p>
        </w:tc>
        <w:tc>
          <w:tcPr>
            <w:tcW w:w="1134" w:type="dxa"/>
          </w:tcPr>
          <w:p w14:paraId="4B935B67" w14:textId="77777777" w:rsidR="007D5BD8" w:rsidRPr="00E24A15" w:rsidRDefault="007D5BD8" w:rsidP="007D5BD8">
            <w:pPr>
              <w:jc w:val="both"/>
              <w:rPr>
                <w:rFonts w:cs="Times New Roman"/>
                <w:iCs/>
                <w:sz w:val="22"/>
                <w:szCs w:val="22"/>
                <w:lang w:val="vi-VN"/>
              </w:rPr>
            </w:pPr>
          </w:p>
        </w:tc>
        <w:tc>
          <w:tcPr>
            <w:tcW w:w="1134" w:type="dxa"/>
          </w:tcPr>
          <w:p w14:paraId="13092C28" w14:textId="77777777" w:rsidR="007D5BD8" w:rsidRPr="00E24A15" w:rsidRDefault="007D5BD8" w:rsidP="007D5BD8">
            <w:pPr>
              <w:jc w:val="both"/>
              <w:rPr>
                <w:rFonts w:cs="Times New Roman"/>
                <w:iCs/>
                <w:sz w:val="22"/>
                <w:szCs w:val="22"/>
                <w:lang w:val="vi-VN"/>
              </w:rPr>
            </w:pPr>
          </w:p>
        </w:tc>
        <w:tc>
          <w:tcPr>
            <w:tcW w:w="1417" w:type="dxa"/>
          </w:tcPr>
          <w:p w14:paraId="3354D140" w14:textId="77777777" w:rsidR="007D5BD8" w:rsidRPr="00E24A15" w:rsidRDefault="007D5BD8" w:rsidP="007D5BD8">
            <w:pPr>
              <w:jc w:val="both"/>
              <w:rPr>
                <w:rFonts w:cs="Times New Roman"/>
                <w:iCs/>
                <w:sz w:val="22"/>
                <w:szCs w:val="22"/>
                <w:lang w:val="vi-VN"/>
              </w:rPr>
            </w:pPr>
          </w:p>
        </w:tc>
        <w:tc>
          <w:tcPr>
            <w:tcW w:w="993" w:type="dxa"/>
          </w:tcPr>
          <w:p w14:paraId="0D46BD32" w14:textId="77777777" w:rsidR="007D5BD8" w:rsidRPr="00E24A15" w:rsidRDefault="007D5BD8" w:rsidP="007D5BD8">
            <w:pPr>
              <w:jc w:val="both"/>
              <w:rPr>
                <w:rFonts w:cs="Times New Roman"/>
                <w:iCs/>
                <w:sz w:val="22"/>
                <w:szCs w:val="22"/>
                <w:lang w:val="vi-VN"/>
              </w:rPr>
            </w:pPr>
          </w:p>
        </w:tc>
      </w:tr>
      <w:tr w:rsidR="00E24A15" w:rsidRPr="00E24A15" w14:paraId="4397C847" w14:textId="6DD4CD3A" w:rsidTr="002757D7">
        <w:tc>
          <w:tcPr>
            <w:tcW w:w="536" w:type="dxa"/>
            <w:vAlign w:val="center"/>
          </w:tcPr>
          <w:p w14:paraId="7ECD0EAC" w14:textId="3F51D4BA" w:rsidR="007D5BD8" w:rsidRPr="00E24A15" w:rsidRDefault="00974A52" w:rsidP="007D5BD8">
            <w:pPr>
              <w:jc w:val="center"/>
              <w:rPr>
                <w:rFonts w:cs="Times New Roman"/>
                <w:sz w:val="22"/>
                <w:szCs w:val="22"/>
              </w:rPr>
            </w:pPr>
            <w:r w:rsidRPr="00E24A15">
              <w:rPr>
                <w:rFonts w:cs="Times New Roman"/>
                <w:sz w:val="22"/>
                <w:szCs w:val="22"/>
              </w:rPr>
              <w:lastRenderedPageBreak/>
              <w:t>9</w:t>
            </w:r>
          </w:p>
        </w:tc>
        <w:tc>
          <w:tcPr>
            <w:tcW w:w="1449" w:type="dxa"/>
            <w:vAlign w:val="center"/>
          </w:tcPr>
          <w:p w14:paraId="1BB8D4E6" w14:textId="36C3313D"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113/2013/NĐ-CP</w:t>
            </w:r>
          </w:p>
        </w:tc>
        <w:tc>
          <w:tcPr>
            <w:tcW w:w="3118" w:type="dxa"/>
          </w:tcPr>
          <w:p w14:paraId="1CCC2B23" w14:textId="7944C96C" w:rsidR="007D5BD8" w:rsidRPr="00E24A15" w:rsidRDefault="007D5BD8" w:rsidP="007D5BD8">
            <w:pPr>
              <w:jc w:val="both"/>
              <w:rPr>
                <w:rFonts w:cs="Times New Roman"/>
                <w:b/>
                <w:sz w:val="22"/>
                <w:szCs w:val="22"/>
                <w:lang w:val="vi-VN"/>
              </w:rPr>
            </w:pPr>
            <w:r w:rsidRPr="00E24A15">
              <w:rPr>
                <w:rFonts w:cs="Times New Roman"/>
                <w:b/>
                <w:sz w:val="22"/>
                <w:szCs w:val="22"/>
                <w:lang w:val="vi-VN"/>
              </w:rPr>
              <w:t>15.</w:t>
            </w:r>
            <w:r w:rsidRPr="00E24A15">
              <w:rPr>
                <w:rFonts w:cs="Times New Roman"/>
                <w:sz w:val="22"/>
                <w:szCs w:val="22"/>
                <w:lang w:val="vi-VN"/>
              </w:rPr>
              <w:t xml:space="preserve"> Cấp giấy phép tổ chức trại sáng tác điêu khắc (trại sáng tác điêu khắc có sự tham gia của tổ chức, cá nhân nước ngoài)</w:t>
            </w:r>
          </w:p>
        </w:tc>
        <w:tc>
          <w:tcPr>
            <w:tcW w:w="1276" w:type="dxa"/>
          </w:tcPr>
          <w:p w14:paraId="5F9F9E4D" w14:textId="5EF03363" w:rsidR="007D5BD8" w:rsidRPr="00E24A15" w:rsidRDefault="007D5BD8" w:rsidP="007D5BD8">
            <w:pPr>
              <w:jc w:val="both"/>
              <w:rPr>
                <w:rFonts w:cs="Times New Roman"/>
                <w:sz w:val="22"/>
                <w:szCs w:val="22"/>
                <w:lang w:val="vi-VN"/>
              </w:rPr>
            </w:pPr>
            <w:r w:rsidRPr="00E24A15">
              <w:rPr>
                <w:rFonts w:cs="Times New Roman"/>
                <w:sz w:val="22"/>
                <w:szCs w:val="22"/>
                <w:lang w:val="vi-VN"/>
              </w:rPr>
              <w:t>Điều 36 Nghị định số 113/2013/NĐ-CP</w:t>
            </w:r>
          </w:p>
        </w:tc>
        <w:tc>
          <w:tcPr>
            <w:tcW w:w="851" w:type="dxa"/>
          </w:tcPr>
          <w:p w14:paraId="3A64B4A0" w14:textId="7DD10381"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4D3FDD39" w14:textId="04C30281"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00441CFC" w14:textId="77777777" w:rsidR="007D5BD8" w:rsidRPr="00E24A15" w:rsidRDefault="007D5BD8" w:rsidP="007D5BD8">
            <w:pPr>
              <w:jc w:val="both"/>
              <w:rPr>
                <w:rFonts w:cs="Times New Roman"/>
                <w:iCs/>
                <w:sz w:val="22"/>
                <w:szCs w:val="22"/>
              </w:rPr>
            </w:pPr>
          </w:p>
        </w:tc>
        <w:tc>
          <w:tcPr>
            <w:tcW w:w="1134" w:type="dxa"/>
          </w:tcPr>
          <w:p w14:paraId="3C154FEE" w14:textId="77777777" w:rsidR="007D5BD8" w:rsidRPr="00E24A15" w:rsidRDefault="007D5BD8" w:rsidP="007D5BD8">
            <w:pPr>
              <w:jc w:val="both"/>
              <w:rPr>
                <w:rFonts w:cs="Times New Roman"/>
                <w:iCs/>
                <w:sz w:val="22"/>
                <w:szCs w:val="22"/>
              </w:rPr>
            </w:pPr>
          </w:p>
        </w:tc>
        <w:tc>
          <w:tcPr>
            <w:tcW w:w="1276" w:type="dxa"/>
          </w:tcPr>
          <w:p w14:paraId="714ACBEC" w14:textId="77777777" w:rsidR="007D5BD8" w:rsidRPr="00E24A15" w:rsidRDefault="007D5BD8" w:rsidP="007D5BD8">
            <w:pPr>
              <w:jc w:val="both"/>
              <w:rPr>
                <w:rFonts w:cs="Times New Roman"/>
                <w:iCs/>
                <w:sz w:val="22"/>
                <w:szCs w:val="22"/>
              </w:rPr>
            </w:pPr>
          </w:p>
        </w:tc>
        <w:tc>
          <w:tcPr>
            <w:tcW w:w="1134" w:type="dxa"/>
          </w:tcPr>
          <w:p w14:paraId="2EAFBB28" w14:textId="77777777" w:rsidR="007D5BD8" w:rsidRPr="00E24A15" w:rsidRDefault="007D5BD8" w:rsidP="007D5BD8">
            <w:pPr>
              <w:jc w:val="both"/>
              <w:rPr>
                <w:rFonts w:cs="Times New Roman"/>
                <w:iCs/>
                <w:sz w:val="22"/>
                <w:szCs w:val="22"/>
              </w:rPr>
            </w:pPr>
          </w:p>
        </w:tc>
        <w:tc>
          <w:tcPr>
            <w:tcW w:w="1134" w:type="dxa"/>
          </w:tcPr>
          <w:p w14:paraId="41BCE25E" w14:textId="77777777" w:rsidR="007D5BD8" w:rsidRPr="00E24A15" w:rsidRDefault="007D5BD8" w:rsidP="007D5BD8">
            <w:pPr>
              <w:jc w:val="both"/>
              <w:rPr>
                <w:rFonts w:cs="Times New Roman"/>
                <w:iCs/>
                <w:sz w:val="22"/>
                <w:szCs w:val="22"/>
              </w:rPr>
            </w:pPr>
          </w:p>
        </w:tc>
        <w:tc>
          <w:tcPr>
            <w:tcW w:w="1417" w:type="dxa"/>
          </w:tcPr>
          <w:p w14:paraId="1EC0851D" w14:textId="77777777" w:rsidR="007D5BD8" w:rsidRPr="00E24A15" w:rsidRDefault="007D5BD8" w:rsidP="007D5BD8">
            <w:pPr>
              <w:jc w:val="both"/>
              <w:rPr>
                <w:rFonts w:cs="Times New Roman"/>
                <w:iCs/>
                <w:sz w:val="22"/>
                <w:szCs w:val="22"/>
              </w:rPr>
            </w:pPr>
          </w:p>
        </w:tc>
        <w:tc>
          <w:tcPr>
            <w:tcW w:w="993" w:type="dxa"/>
          </w:tcPr>
          <w:p w14:paraId="17D20E67" w14:textId="77777777" w:rsidR="007D5BD8" w:rsidRPr="00E24A15" w:rsidRDefault="007D5BD8" w:rsidP="007D5BD8">
            <w:pPr>
              <w:jc w:val="both"/>
              <w:rPr>
                <w:rFonts w:cs="Times New Roman"/>
                <w:iCs/>
                <w:sz w:val="22"/>
                <w:szCs w:val="22"/>
              </w:rPr>
            </w:pPr>
          </w:p>
        </w:tc>
      </w:tr>
      <w:tr w:rsidR="00E24A15" w:rsidRPr="00E24A15" w14:paraId="53B251B0" w14:textId="707F4148" w:rsidTr="00BF47A5">
        <w:tc>
          <w:tcPr>
            <w:tcW w:w="536" w:type="dxa"/>
            <w:vAlign w:val="center"/>
          </w:tcPr>
          <w:p w14:paraId="30EB17FF" w14:textId="43C9CD30" w:rsidR="002757D7" w:rsidRPr="00E24A15" w:rsidRDefault="002757D7" w:rsidP="007D5BD8">
            <w:pPr>
              <w:jc w:val="center"/>
              <w:rPr>
                <w:rFonts w:cs="Times New Roman"/>
                <w:b/>
                <w:bCs/>
                <w:sz w:val="22"/>
                <w:szCs w:val="22"/>
              </w:rPr>
            </w:pPr>
            <w:r w:rsidRPr="00E24A15">
              <w:rPr>
                <w:rFonts w:cs="Times New Roman"/>
                <w:b/>
                <w:bCs/>
                <w:sz w:val="22"/>
                <w:szCs w:val="22"/>
              </w:rPr>
              <w:t>IV</w:t>
            </w:r>
          </w:p>
        </w:tc>
        <w:tc>
          <w:tcPr>
            <w:tcW w:w="15341" w:type="dxa"/>
            <w:gridSpan w:val="12"/>
            <w:vAlign w:val="center"/>
          </w:tcPr>
          <w:p w14:paraId="5CF86C61" w14:textId="5E2A04F4" w:rsidR="002757D7" w:rsidRPr="00E24A15" w:rsidRDefault="002757D7" w:rsidP="007D5BD8">
            <w:pPr>
              <w:jc w:val="both"/>
              <w:rPr>
                <w:rFonts w:cs="Times New Roman"/>
                <w:iCs/>
                <w:sz w:val="22"/>
                <w:szCs w:val="22"/>
                <w:lang w:val="vi-VN"/>
              </w:rPr>
            </w:pPr>
            <w:r w:rsidRPr="00E24A15">
              <w:rPr>
                <w:rFonts w:cs="Times New Roman"/>
                <w:b/>
                <w:sz w:val="22"/>
                <w:szCs w:val="22"/>
              </w:rPr>
              <w:t>Nghị quyết số 66.18/2026/NQ-CP ngày 18/5/2026 của Chính phủ</w:t>
            </w:r>
          </w:p>
        </w:tc>
      </w:tr>
      <w:tr w:rsidR="00E24A15" w:rsidRPr="00E24A15" w14:paraId="4CAB94BD" w14:textId="41629D94" w:rsidTr="002757D7">
        <w:tc>
          <w:tcPr>
            <w:tcW w:w="536" w:type="dxa"/>
            <w:vAlign w:val="center"/>
          </w:tcPr>
          <w:p w14:paraId="7AF4C019" w14:textId="77777777" w:rsidR="007D5BD8" w:rsidRPr="00E24A15" w:rsidRDefault="007D5BD8" w:rsidP="007D5BD8">
            <w:pPr>
              <w:jc w:val="center"/>
              <w:rPr>
                <w:rFonts w:cs="Times New Roman"/>
                <w:b/>
                <w:bCs/>
                <w:sz w:val="22"/>
                <w:szCs w:val="22"/>
              </w:rPr>
            </w:pPr>
          </w:p>
        </w:tc>
        <w:tc>
          <w:tcPr>
            <w:tcW w:w="1449" w:type="dxa"/>
            <w:vAlign w:val="center"/>
          </w:tcPr>
          <w:p w14:paraId="1A7A8641" w14:textId="3B6F238D" w:rsidR="007D5BD8" w:rsidRPr="00E24A15" w:rsidRDefault="007D5BD8" w:rsidP="007D5BD8">
            <w:pPr>
              <w:jc w:val="both"/>
              <w:rPr>
                <w:rFonts w:cs="Times New Roman"/>
                <w:sz w:val="22"/>
                <w:szCs w:val="22"/>
                <w:lang w:val="it-IT"/>
              </w:rPr>
            </w:pPr>
            <w:r w:rsidRPr="00E24A15">
              <w:rPr>
                <w:rFonts w:cs="Times New Roman"/>
                <w:sz w:val="22"/>
                <w:szCs w:val="22"/>
                <w:lang w:val="it-IT"/>
              </w:rPr>
              <w:t>Luật Báo chí số 103/2016/QH13</w:t>
            </w:r>
          </w:p>
        </w:tc>
        <w:tc>
          <w:tcPr>
            <w:tcW w:w="3118" w:type="dxa"/>
            <w:vAlign w:val="center"/>
          </w:tcPr>
          <w:p w14:paraId="697D3929" w14:textId="6ECE16AF" w:rsidR="007D5BD8" w:rsidRPr="00E24A15" w:rsidRDefault="007D5BD8" w:rsidP="007D5BD8">
            <w:pPr>
              <w:jc w:val="both"/>
              <w:rPr>
                <w:rFonts w:cs="Times New Roman"/>
                <w:sz w:val="22"/>
                <w:szCs w:val="22"/>
                <w:lang w:val="vi-VN"/>
              </w:rPr>
            </w:pPr>
            <w:r w:rsidRPr="00E24A15">
              <w:rPr>
                <w:rFonts w:cs="Times New Roman"/>
                <w:sz w:val="22"/>
                <w:szCs w:val="22"/>
                <w:lang w:val="it-IT"/>
              </w:rPr>
              <w:t xml:space="preserve">1. </w:t>
            </w:r>
            <w:r w:rsidRPr="00E24A15">
              <w:rPr>
                <w:rFonts w:cs="Times New Roman"/>
                <w:sz w:val="22"/>
                <w:szCs w:val="22"/>
                <w:lang w:val="vi-VN"/>
              </w:rPr>
              <w:t>Thủ tục chấp thuận thay đổi nội dung ghi trong Giấy phép mở chuyên trang của báo chí điện tử (đối với cơ quan báo chí của địa phương) quy định tại khoản 2 và khoản 3 Điều 20 Luật Báo chí số 103/2016/QH13, khoản 2 và khoản 3 Điều 13 Thông tư số 41/2020/TT-BTTTT thuộc thẩm quyền của Ủy ban nhân dân cấp tỉnh</w:t>
            </w:r>
          </w:p>
        </w:tc>
        <w:tc>
          <w:tcPr>
            <w:tcW w:w="1276" w:type="dxa"/>
            <w:vAlign w:val="center"/>
          </w:tcPr>
          <w:p w14:paraId="0406DA07" w14:textId="605EDD13" w:rsidR="007D5BD8" w:rsidRPr="00E24A15" w:rsidRDefault="007D5BD8" w:rsidP="007D5BD8">
            <w:pPr>
              <w:jc w:val="both"/>
              <w:rPr>
                <w:rFonts w:cs="Times New Roman"/>
                <w:sz w:val="22"/>
                <w:szCs w:val="22"/>
                <w:lang w:val="vi-VN"/>
              </w:rPr>
            </w:pPr>
            <w:r w:rsidRPr="00E24A15">
              <w:rPr>
                <w:rFonts w:cs="Times New Roman"/>
                <w:sz w:val="22"/>
                <w:szCs w:val="22"/>
                <w:lang w:val="vi-VN"/>
              </w:rPr>
              <w:t>khoản 2 và khoản 3 Điều 20 Luật Báo chí số 103/2016/QH13</w:t>
            </w:r>
          </w:p>
        </w:tc>
        <w:tc>
          <w:tcPr>
            <w:tcW w:w="851" w:type="dxa"/>
          </w:tcPr>
          <w:p w14:paraId="3180E8BC" w14:textId="4D16ECC4"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1885B1A0" w14:textId="197EA0CF" w:rsidR="007D5BD8" w:rsidRPr="00E24A15" w:rsidRDefault="007D5BD8" w:rsidP="007D5BD8">
            <w:pPr>
              <w:jc w:val="both"/>
              <w:rPr>
                <w:rFonts w:cs="Times New Roman"/>
                <w:iCs/>
                <w:sz w:val="22"/>
                <w:szCs w:val="22"/>
              </w:rPr>
            </w:pPr>
            <w:r w:rsidRPr="00E24A15">
              <w:rPr>
                <w:rFonts w:cs="Times New Roman"/>
                <w:iCs/>
                <w:sz w:val="22"/>
                <w:szCs w:val="22"/>
              </w:rPr>
              <w:t>UBND cấp tỉnh</w:t>
            </w:r>
          </w:p>
        </w:tc>
        <w:tc>
          <w:tcPr>
            <w:tcW w:w="709" w:type="dxa"/>
          </w:tcPr>
          <w:p w14:paraId="6535334E" w14:textId="77777777" w:rsidR="007D5BD8" w:rsidRPr="00E24A15" w:rsidRDefault="007D5BD8" w:rsidP="007D5BD8">
            <w:pPr>
              <w:jc w:val="both"/>
              <w:rPr>
                <w:rFonts w:cs="Times New Roman"/>
                <w:iCs/>
                <w:sz w:val="22"/>
                <w:szCs w:val="22"/>
              </w:rPr>
            </w:pPr>
          </w:p>
        </w:tc>
        <w:tc>
          <w:tcPr>
            <w:tcW w:w="1134" w:type="dxa"/>
          </w:tcPr>
          <w:p w14:paraId="73E5512C" w14:textId="77777777" w:rsidR="007D5BD8" w:rsidRPr="00E24A15" w:rsidRDefault="007D5BD8" w:rsidP="007D5BD8">
            <w:pPr>
              <w:jc w:val="both"/>
              <w:rPr>
                <w:rFonts w:cs="Times New Roman"/>
                <w:iCs/>
                <w:sz w:val="22"/>
                <w:szCs w:val="22"/>
              </w:rPr>
            </w:pPr>
          </w:p>
        </w:tc>
        <w:tc>
          <w:tcPr>
            <w:tcW w:w="1276" w:type="dxa"/>
          </w:tcPr>
          <w:p w14:paraId="2B4FAE08" w14:textId="77777777" w:rsidR="007D5BD8" w:rsidRPr="00E24A15" w:rsidRDefault="007D5BD8" w:rsidP="007D5BD8">
            <w:pPr>
              <w:jc w:val="both"/>
              <w:rPr>
                <w:rFonts w:cs="Times New Roman"/>
                <w:iCs/>
                <w:sz w:val="22"/>
                <w:szCs w:val="22"/>
              </w:rPr>
            </w:pPr>
          </w:p>
        </w:tc>
        <w:tc>
          <w:tcPr>
            <w:tcW w:w="1134" w:type="dxa"/>
          </w:tcPr>
          <w:p w14:paraId="1FF3D1EF" w14:textId="77777777" w:rsidR="007D5BD8" w:rsidRPr="00E24A15" w:rsidRDefault="007D5BD8" w:rsidP="007D5BD8">
            <w:pPr>
              <w:jc w:val="both"/>
              <w:rPr>
                <w:rFonts w:cs="Times New Roman"/>
                <w:iCs/>
                <w:sz w:val="22"/>
                <w:szCs w:val="22"/>
              </w:rPr>
            </w:pPr>
          </w:p>
        </w:tc>
        <w:tc>
          <w:tcPr>
            <w:tcW w:w="1134" w:type="dxa"/>
          </w:tcPr>
          <w:p w14:paraId="48414AF6" w14:textId="77777777" w:rsidR="007D5BD8" w:rsidRPr="00E24A15" w:rsidRDefault="007D5BD8" w:rsidP="007D5BD8">
            <w:pPr>
              <w:jc w:val="both"/>
              <w:rPr>
                <w:rFonts w:cs="Times New Roman"/>
                <w:iCs/>
                <w:sz w:val="22"/>
                <w:szCs w:val="22"/>
              </w:rPr>
            </w:pPr>
          </w:p>
        </w:tc>
        <w:tc>
          <w:tcPr>
            <w:tcW w:w="1417" w:type="dxa"/>
          </w:tcPr>
          <w:p w14:paraId="2E594FC2" w14:textId="77777777" w:rsidR="007D5BD8" w:rsidRPr="00E24A15" w:rsidRDefault="007D5BD8" w:rsidP="007D5BD8">
            <w:pPr>
              <w:jc w:val="both"/>
              <w:rPr>
                <w:rFonts w:cs="Times New Roman"/>
                <w:iCs/>
                <w:sz w:val="22"/>
                <w:szCs w:val="22"/>
              </w:rPr>
            </w:pPr>
          </w:p>
        </w:tc>
        <w:tc>
          <w:tcPr>
            <w:tcW w:w="993" w:type="dxa"/>
          </w:tcPr>
          <w:p w14:paraId="7F441685" w14:textId="77777777" w:rsidR="007D5BD8" w:rsidRPr="00E24A15" w:rsidRDefault="007D5BD8" w:rsidP="007D5BD8">
            <w:pPr>
              <w:jc w:val="both"/>
              <w:rPr>
                <w:rFonts w:cs="Times New Roman"/>
                <w:iCs/>
                <w:sz w:val="22"/>
                <w:szCs w:val="22"/>
              </w:rPr>
            </w:pPr>
          </w:p>
        </w:tc>
      </w:tr>
      <w:tr w:rsidR="00E24A15" w:rsidRPr="00E24A15" w14:paraId="4B9D9CE0" w14:textId="7220F1C3" w:rsidTr="00BF47A5">
        <w:tc>
          <w:tcPr>
            <w:tcW w:w="536" w:type="dxa"/>
            <w:vAlign w:val="center"/>
          </w:tcPr>
          <w:p w14:paraId="6D75F73E" w14:textId="2FD191B1" w:rsidR="002757D7" w:rsidRPr="00E24A15" w:rsidRDefault="002757D7" w:rsidP="007D5BD8">
            <w:pPr>
              <w:jc w:val="center"/>
              <w:rPr>
                <w:rFonts w:cs="Times New Roman"/>
                <w:b/>
                <w:bCs/>
                <w:sz w:val="22"/>
                <w:szCs w:val="22"/>
              </w:rPr>
            </w:pPr>
            <w:r w:rsidRPr="00E24A15">
              <w:rPr>
                <w:rFonts w:cs="Times New Roman"/>
                <w:b/>
                <w:bCs/>
                <w:sz w:val="22"/>
                <w:szCs w:val="22"/>
              </w:rPr>
              <w:t>V</w:t>
            </w:r>
          </w:p>
        </w:tc>
        <w:tc>
          <w:tcPr>
            <w:tcW w:w="15341" w:type="dxa"/>
            <w:gridSpan w:val="12"/>
            <w:vAlign w:val="center"/>
          </w:tcPr>
          <w:p w14:paraId="74E7B302" w14:textId="217E5A6B" w:rsidR="002757D7" w:rsidRPr="00E24A15" w:rsidRDefault="002757D7" w:rsidP="007D5BD8">
            <w:pPr>
              <w:jc w:val="both"/>
              <w:rPr>
                <w:rFonts w:cs="Times New Roman"/>
                <w:iCs/>
                <w:sz w:val="22"/>
                <w:szCs w:val="22"/>
                <w:lang w:val="vi-VN"/>
              </w:rPr>
            </w:pPr>
            <w:r w:rsidRPr="00E24A15">
              <w:rPr>
                <w:rFonts w:cs="Times New Roman"/>
                <w:b/>
                <w:sz w:val="22"/>
                <w:szCs w:val="22"/>
              </w:rPr>
              <w:t>Thông tư số 09/2025/TT-BVHTTDL ngày 12/6/2025 của Bộ trưởng Bộ VHTTDL quy định về phân cấp, phân định thẩm quyền của chính quyền địa phương 02 cấp trong lĩnh vực văn hóa, thể thao và du lịch</w:t>
            </w:r>
          </w:p>
        </w:tc>
      </w:tr>
      <w:tr w:rsidR="00E24A15" w:rsidRPr="00E24A15" w14:paraId="1A69BB46" w14:textId="77CB4697" w:rsidTr="002757D7">
        <w:tc>
          <w:tcPr>
            <w:tcW w:w="536" w:type="dxa"/>
            <w:vAlign w:val="center"/>
          </w:tcPr>
          <w:p w14:paraId="78981EEE" w14:textId="15CEF252" w:rsidR="007D5BD8" w:rsidRPr="00E24A15" w:rsidRDefault="002757D7" w:rsidP="007D5BD8">
            <w:pPr>
              <w:jc w:val="center"/>
              <w:rPr>
                <w:rFonts w:cs="Times New Roman"/>
                <w:sz w:val="22"/>
                <w:szCs w:val="22"/>
              </w:rPr>
            </w:pPr>
            <w:r w:rsidRPr="00E24A15">
              <w:rPr>
                <w:rFonts w:cs="Times New Roman"/>
                <w:sz w:val="22"/>
                <w:szCs w:val="22"/>
              </w:rPr>
              <w:t>1</w:t>
            </w:r>
          </w:p>
        </w:tc>
        <w:tc>
          <w:tcPr>
            <w:tcW w:w="1449" w:type="dxa"/>
            <w:vMerge w:val="restart"/>
            <w:vAlign w:val="center"/>
          </w:tcPr>
          <w:p w14:paraId="7EE77D54" w14:textId="2DC95EBF"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01/2020/TT-</w:t>
            </w:r>
            <w:r w:rsidRPr="00E24A15">
              <w:rPr>
                <w:rFonts w:cs="Times New Roman"/>
                <w:sz w:val="22"/>
                <w:szCs w:val="22"/>
                <w:lang w:val="vi-VN"/>
              </w:rPr>
              <w:lastRenderedPageBreak/>
              <w:t>BTTTT</w:t>
            </w:r>
            <w:r w:rsidRPr="00E24A15">
              <w:rPr>
                <w:rFonts w:cs="Times New Roman"/>
                <w:sz w:val="22"/>
                <w:szCs w:val="22"/>
              </w:rPr>
              <w:t xml:space="preserve"> (</w:t>
            </w:r>
            <w:r w:rsidRPr="00E24A15">
              <w:rPr>
                <w:rFonts w:cs="Times New Roman"/>
                <w:sz w:val="22"/>
                <w:szCs w:val="22"/>
                <w:lang w:val="vi-VN"/>
              </w:rPr>
              <w:t>được sửa đổi, bổ sung bởi Thông tư số 23/2023/TT-BTTTT</w:t>
            </w:r>
            <w:r w:rsidRPr="00E24A15">
              <w:rPr>
                <w:rFonts w:cs="Times New Roman"/>
                <w:sz w:val="22"/>
                <w:szCs w:val="22"/>
              </w:rPr>
              <w:t>)</w:t>
            </w:r>
          </w:p>
        </w:tc>
        <w:tc>
          <w:tcPr>
            <w:tcW w:w="3118" w:type="dxa"/>
            <w:vAlign w:val="center"/>
          </w:tcPr>
          <w:p w14:paraId="11BFFCE0" w14:textId="5E3C9242" w:rsidR="007D5BD8" w:rsidRPr="00E24A15" w:rsidRDefault="007D5BD8" w:rsidP="007D5BD8">
            <w:pPr>
              <w:jc w:val="both"/>
              <w:rPr>
                <w:rFonts w:cs="Times New Roman"/>
                <w:sz w:val="22"/>
                <w:szCs w:val="22"/>
                <w:lang w:val="vi-VN"/>
              </w:rPr>
            </w:pPr>
            <w:r w:rsidRPr="00E24A15">
              <w:rPr>
                <w:rFonts w:cs="Times New Roman"/>
                <w:b/>
                <w:sz w:val="22"/>
                <w:szCs w:val="22"/>
                <w:lang w:val="it-IT"/>
              </w:rPr>
              <w:lastRenderedPageBreak/>
              <w:t>1.</w:t>
            </w:r>
            <w:r w:rsidRPr="00E24A15">
              <w:rPr>
                <w:rFonts w:cs="Times New Roman"/>
                <w:sz w:val="22"/>
                <w:szCs w:val="22"/>
                <w:lang w:val="it-IT"/>
              </w:rPr>
              <w:t xml:space="preserve"> Đ</w:t>
            </w:r>
            <w:r w:rsidRPr="00E24A15">
              <w:rPr>
                <w:rFonts w:cs="Times New Roman"/>
                <w:sz w:val="22"/>
                <w:szCs w:val="22"/>
                <w:lang w:val="vi-VN"/>
              </w:rPr>
              <w:t xml:space="preserve">ăng ký lại hoạt động phát hành xuất bản phẩm của cơ sở </w:t>
            </w:r>
            <w:r w:rsidRPr="00E24A15">
              <w:rPr>
                <w:rFonts w:cs="Times New Roman"/>
                <w:sz w:val="22"/>
                <w:szCs w:val="22"/>
                <w:lang w:val="vi-VN"/>
              </w:rPr>
              <w:lastRenderedPageBreak/>
              <w:t xml:space="preserve">phát hành </w:t>
            </w:r>
          </w:p>
        </w:tc>
        <w:tc>
          <w:tcPr>
            <w:tcW w:w="1276" w:type="dxa"/>
            <w:vAlign w:val="center"/>
          </w:tcPr>
          <w:p w14:paraId="0D54CC82" w14:textId="32CADE2C"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Khoản 2 Điều 18 </w:t>
            </w:r>
            <w:r w:rsidRPr="00E24A15">
              <w:rPr>
                <w:rFonts w:cs="Times New Roman"/>
                <w:sz w:val="22"/>
                <w:szCs w:val="22"/>
                <w:lang w:val="vi-VN"/>
              </w:rPr>
              <w:lastRenderedPageBreak/>
              <w:t>Thông tư số 01/2020/TT-BTTTT (được sửa đổi, bổ sung bởi Thông tư số 23/2023/TT-BTTTT)</w:t>
            </w:r>
          </w:p>
        </w:tc>
        <w:tc>
          <w:tcPr>
            <w:tcW w:w="851" w:type="dxa"/>
          </w:tcPr>
          <w:p w14:paraId="5818CDBD" w14:textId="4C738F4C" w:rsidR="007D5BD8" w:rsidRPr="00E24A15" w:rsidRDefault="007D5BD8" w:rsidP="007D5BD8">
            <w:pPr>
              <w:jc w:val="both"/>
              <w:rPr>
                <w:rFonts w:cs="Times New Roman"/>
                <w:iCs/>
                <w:sz w:val="22"/>
                <w:szCs w:val="22"/>
              </w:rPr>
            </w:pPr>
            <w:r w:rsidRPr="00E24A15">
              <w:rPr>
                <w:rFonts w:cs="Times New Roman"/>
                <w:iCs/>
                <w:sz w:val="22"/>
                <w:szCs w:val="22"/>
              </w:rPr>
              <w:lastRenderedPageBreak/>
              <w:t>Bộ VHTT</w:t>
            </w:r>
            <w:r w:rsidRPr="00E24A15">
              <w:rPr>
                <w:rFonts w:cs="Times New Roman"/>
                <w:iCs/>
                <w:sz w:val="22"/>
                <w:szCs w:val="22"/>
              </w:rPr>
              <w:lastRenderedPageBreak/>
              <w:t>DL</w:t>
            </w:r>
          </w:p>
        </w:tc>
        <w:tc>
          <w:tcPr>
            <w:tcW w:w="850" w:type="dxa"/>
          </w:tcPr>
          <w:p w14:paraId="628A22E5" w14:textId="50D4D7C5" w:rsidR="007D5BD8" w:rsidRPr="00E24A15" w:rsidRDefault="007D5BD8" w:rsidP="007D5BD8">
            <w:pPr>
              <w:jc w:val="both"/>
              <w:rPr>
                <w:rFonts w:cs="Times New Roman"/>
                <w:iCs/>
                <w:sz w:val="22"/>
                <w:szCs w:val="22"/>
              </w:rPr>
            </w:pPr>
            <w:r w:rsidRPr="00E24A15">
              <w:rPr>
                <w:rFonts w:cs="Times New Roman"/>
                <w:iCs/>
                <w:sz w:val="22"/>
                <w:szCs w:val="22"/>
              </w:rPr>
              <w:lastRenderedPageBreak/>
              <w:t>UBND tỉnh</w:t>
            </w:r>
          </w:p>
        </w:tc>
        <w:tc>
          <w:tcPr>
            <w:tcW w:w="709" w:type="dxa"/>
          </w:tcPr>
          <w:p w14:paraId="59644F65" w14:textId="77777777" w:rsidR="007D5BD8" w:rsidRPr="00E24A15" w:rsidRDefault="007D5BD8" w:rsidP="007D5BD8">
            <w:pPr>
              <w:jc w:val="both"/>
              <w:rPr>
                <w:rFonts w:cs="Times New Roman"/>
                <w:iCs/>
                <w:sz w:val="22"/>
                <w:szCs w:val="22"/>
              </w:rPr>
            </w:pPr>
          </w:p>
        </w:tc>
        <w:tc>
          <w:tcPr>
            <w:tcW w:w="1134" w:type="dxa"/>
          </w:tcPr>
          <w:p w14:paraId="66D23260" w14:textId="77777777" w:rsidR="007D5BD8" w:rsidRPr="00E24A15" w:rsidRDefault="007D5BD8" w:rsidP="007D5BD8">
            <w:pPr>
              <w:jc w:val="both"/>
              <w:rPr>
                <w:rFonts w:cs="Times New Roman"/>
                <w:iCs/>
                <w:sz w:val="22"/>
                <w:szCs w:val="22"/>
              </w:rPr>
            </w:pPr>
          </w:p>
        </w:tc>
        <w:tc>
          <w:tcPr>
            <w:tcW w:w="1276" w:type="dxa"/>
          </w:tcPr>
          <w:p w14:paraId="452B9E79" w14:textId="77777777" w:rsidR="007D5BD8" w:rsidRPr="00E24A15" w:rsidRDefault="007D5BD8" w:rsidP="007D5BD8">
            <w:pPr>
              <w:jc w:val="both"/>
              <w:rPr>
                <w:rFonts w:cs="Times New Roman"/>
                <w:iCs/>
                <w:sz w:val="22"/>
                <w:szCs w:val="22"/>
              </w:rPr>
            </w:pPr>
          </w:p>
        </w:tc>
        <w:tc>
          <w:tcPr>
            <w:tcW w:w="1134" w:type="dxa"/>
          </w:tcPr>
          <w:p w14:paraId="396B81CF" w14:textId="77777777" w:rsidR="007D5BD8" w:rsidRPr="00E24A15" w:rsidRDefault="007D5BD8" w:rsidP="007D5BD8">
            <w:pPr>
              <w:jc w:val="both"/>
              <w:rPr>
                <w:rFonts w:cs="Times New Roman"/>
                <w:iCs/>
                <w:sz w:val="22"/>
                <w:szCs w:val="22"/>
              </w:rPr>
            </w:pPr>
          </w:p>
        </w:tc>
        <w:tc>
          <w:tcPr>
            <w:tcW w:w="1134" w:type="dxa"/>
          </w:tcPr>
          <w:p w14:paraId="1C533850" w14:textId="77777777" w:rsidR="007D5BD8" w:rsidRPr="00E24A15" w:rsidRDefault="007D5BD8" w:rsidP="007D5BD8">
            <w:pPr>
              <w:jc w:val="both"/>
              <w:rPr>
                <w:rFonts w:cs="Times New Roman"/>
                <w:iCs/>
                <w:sz w:val="22"/>
                <w:szCs w:val="22"/>
              </w:rPr>
            </w:pPr>
          </w:p>
        </w:tc>
        <w:tc>
          <w:tcPr>
            <w:tcW w:w="1417" w:type="dxa"/>
          </w:tcPr>
          <w:p w14:paraId="591F8091" w14:textId="77777777" w:rsidR="007D5BD8" w:rsidRPr="00E24A15" w:rsidRDefault="007D5BD8" w:rsidP="007D5BD8">
            <w:pPr>
              <w:jc w:val="both"/>
              <w:rPr>
                <w:rFonts w:cs="Times New Roman"/>
                <w:iCs/>
                <w:sz w:val="22"/>
                <w:szCs w:val="22"/>
              </w:rPr>
            </w:pPr>
          </w:p>
        </w:tc>
        <w:tc>
          <w:tcPr>
            <w:tcW w:w="993" w:type="dxa"/>
          </w:tcPr>
          <w:p w14:paraId="4C5FFA3A" w14:textId="77777777" w:rsidR="007D5BD8" w:rsidRPr="00E24A15" w:rsidRDefault="007D5BD8" w:rsidP="007D5BD8">
            <w:pPr>
              <w:jc w:val="both"/>
              <w:rPr>
                <w:rFonts w:cs="Times New Roman"/>
                <w:iCs/>
                <w:sz w:val="22"/>
                <w:szCs w:val="22"/>
              </w:rPr>
            </w:pPr>
          </w:p>
        </w:tc>
      </w:tr>
      <w:tr w:rsidR="00E24A15" w:rsidRPr="00E24A15" w14:paraId="23137D6F" w14:textId="190F6827" w:rsidTr="002757D7">
        <w:tc>
          <w:tcPr>
            <w:tcW w:w="536" w:type="dxa"/>
            <w:vAlign w:val="center"/>
          </w:tcPr>
          <w:p w14:paraId="6E6A9765" w14:textId="3F32DE0D" w:rsidR="007D5BD8" w:rsidRPr="00E24A15" w:rsidRDefault="002757D7" w:rsidP="007D5BD8">
            <w:pPr>
              <w:jc w:val="center"/>
              <w:rPr>
                <w:rFonts w:cs="Times New Roman"/>
                <w:sz w:val="22"/>
                <w:szCs w:val="22"/>
              </w:rPr>
            </w:pPr>
            <w:r w:rsidRPr="00E24A15">
              <w:rPr>
                <w:rFonts w:cs="Times New Roman"/>
                <w:sz w:val="22"/>
                <w:szCs w:val="22"/>
              </w:rPr>
              <w:lastRenderedPageBreak/>
              <w:t>2</w:t>
            </w:r>
          </w:p>
        </w:tc>
        <w:tc>
          <w:tcPr>
            <w:tcW w:w="1449" w:type="dxa"/>
            <w:vMerge/>
            <w:vAlign w:val="center"/>
          </w:tcPr>
          <w:p w14:paraId="0A3EE9F7" w14:textId="77777777" w:rsidR="007D5BD8" w:rsidRPr="00E24A15" w:rsidRDefault="007D5BD8" w:rsidP="007D5BD8">
            <w:pPr>
              <w:jc w:val="both"/>
              <w:rPr>
                <w:rFonts w:cs="Times New Roman"/>
                <w:sz w:val="22"/>
                <w:szCs w:val="22"/>
                <w:lang w:val="it-IT"/>
              </w:rPr>
            </w:pPr>
          </w:p>
        </w:tc>
        <w:tc>
          <w:tcPr>
            <w:tcW w:w="3118" w:type="dxa"/>
            <w:vAlign w:val="center"/>
          </w:tcPr>
          <w:p w14:paraId="2AA26E57" w14:textId="1BA0899A" w:rsidR="007D5BD8" w:rsidRPr="00E24A15" w:rsidRDefault="007D5BD8" w:rsidP="007D5BD8">
            <w:pPr>
              <w:jc w:val="both"/>
              <w:rPr>
                <w:rFonts w:cs="Times New Roman"/>
                <w:sz w:val="22"/>
                <w:szCs w:val="22"/>
                <w:lang w:val="vi-VN"/>
              </w:rPr>
            </w:pPr>
            <w:r w:rsidRPr="00E24A15">
              <w:rPr>
                <w:rFonts w:cs="Times New Roman"/>
                <w:b/>
                <w:sz w:val="22"/>
                <w:szCs w:val="22"/>
                <w:lang w:val="it-IT"/>
              </w:rPr>
              <w:t>2.</w:t>
            </w:r>
            <w:r w:rsidRPr="00E24A15">
              <w:rPr>
                <w:rFonts w:cs="Times New Roman"/>
                <w:sz w:val="22"/>
                <w:szCs w:val="22"/>
                <w:lang w:val="it-IT"/>
              </w:rPr>
              <w:t xml:space="preserve"> Đ</w:t>
            </w:r>
            <w:r w:rsidRPr="00E24A15">
              <w:rPr>
                <w:rFonts w:cs="Times New Roman"/>
                <w:sz w:val="22"/>
                <w:szCs w:val="22"/>
                <w:lang w:val="vi-VN"/>
              </w:rPr>
              <w:t xml:space="preserve">iều chỉnh, bổ sung thông tin trong giấy phép thành lập văn phòng đại diện khi có sự thay đổi </w:t>
            </w:r>
          </w:p>
        </w:tc>
        <w:tc>
          <w:tcPr>
            <w:tcW w:w="1276" w:type="dxa"/>
            <w:vAlign w:val="center"/>
          </w:tcPr>
          <w:p w14:paraId="346FCFA1" w14:textId="53C5A949" w:rsidR="007D5BD8" w:rsidRPr="00E24A15" w:rsidRDefault="007D5BD8" w:rsidP="007D5BD8">
            <w:pPr>
              <w:jc w:val="both"/>
              <w:rPr>
                <w:rFonts w:cs="Times New Roman"/>
                <w:sz w:val="22"/>
                <w:szCs w:val="22"/>
                <w:lang w:val="vi-VN"/>
              </w:rPr>
            </w:pPr>
            <w:r w:rsidRPr="00E24A15">
              <w:rPr>
                <w:rFonts w:cs="Times New Roman"/>
                <w:sz w:val="22"/>
                <w:szCs w:val="22"/>
                <w:lang w:val="vi-VN"/>
              </w:rPr>
              <w:t>Điều 21 Thông tư số 01/2020/TT-BTTTT (được sửa đổi, bổ sung bởi Thông tư số 23/2023/TT</w:t>
            </w:r>
            <w:r w:rsidRPr="00E24A15">
              <w:rPr>
                <w:rFonts w:cs="Times New Roman"/>
                <w:sz w:val="22"/>
                <w:szCs w:val="22"/>
                <w:lang w:val="vi-VN"/>
              </w:rPr>
              <w:lastRenderedPageBreak/>
              <w:t>-BTTTT)</w:t>
            </w:r>
          </w:p>
        </w:tc>
        <w:tc>
          <w:tcPr>
            <w:tcW w:w="851" w:type="dxa"/>
          </w:tcPr>
          <w:p w14:paraId="7C186A32" w14:textId="19C89E17"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3374B1D4" w14:textId="4065A96E"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4D77C72B" w14:textId="77777777" w:rsidR="007D5BD8" w:rsidRPr="00E24A15" w:rsidRDefault="007D5BD8" w:rsidP="007D5BD8">
            <w:pPr>
              <w:jc w:val="both"/>
              <w:rPr>
                <w:rFonts w:cs="Times New Roman"/>
                <w:iCs/>
                <w:sz w:val="22"/>
                <w:szCs w:val="22"/>
              </w:rPr>
            </w:pPr>
          </w:p>
        </w:tc>
        <w:tc>
          <w:tcPr>
            <w:tcW w:w="1134" w:type="dxa"/>
          </w:tcPr>
          <w:p w14:paraId="39ED895D" w14:textId="77777777" w:rsidR="007D5BD8" w:rsidRPr="00E24A15" w:rsidRDefault="007D5BD8" w:rsidP="007D5BD8">
            <w:pPr>
              <w:jc w:val="both"/>
              <w:rPr>
                <w:rFonts w:cs="Times New Roman"/>
                <w:iCs/>
                <w:sz w:val="22"/>
                <w:szCs w:val="22"/>
              </w:rPr>
            </w:pPr>
          </w:p>
        </w:tc>
        <w:tc>
          <w:tcPr>
            <w:tcW w:w="1276" w:type="dxa"/>
          </w:tcPr>
          <w:p w14:paraId="748DB587" w14:textId="77777777" w:rsidR="007D5BD8" w:rsidRPr="00E24A15" w:rsidRDefault="007D5BD8" w:rsidP="007D5BD8">
            <w:pPr>
              <w:jc w:val="both"/>
              <w:rPr>
                <w:rFonts w:cs="Times New Roman"/>
                <w:iCs/>
                <w:sz w:val="22"/>
                <w:szCs w:val="22"/>
              </w:rPr>
            </w:pPr>
          </w:p>
        </w:tc>
        <w:tc>
          <w:tcPr>
            <w:tcW w:w="1134" w:type="dxa"/>
          </w:tcPr>
          <w:p w14:paraId="3098137A" w14:textId="77777777" w:rsidR="007D5BD8" w:rsidRPr="00E24A15" w:rsidRDefault="007D5BD8" w:rsidP="007D5BD8">
            <w:pPr>
              <w:jc w:val="both"/>
              <w:rPr>
                <w:rFonts w:cs="Times New Roman"/>
                <w:iCs/>
                <w:sz w:val="22"/>
                <w:szCs w:val="22"/>
              </w:rPr>
            </w:pPr>
          </w:p>
        </w:tc>
        <w:tc>
          <w:tcPr>
            <w:tcW w:w="1134" w:type="dxa"/>
          </w:tcPr>
          <w:p w14:paraId="158629AD" w14:textId="77777777" w:rsidR="007D5BD8" w:rsidRPr="00E24A15" w:rsidRDefault="007D5BD8" w:rsidP="007D5BD8">
            <w:pPr>
              <w:jc w:val="both"/>
              <w:rPr>
                <w:rFonts w:cs="Times New Roman"/>
                <w:iCs/>
                <w:sz w:val="22"/>
                <w:szCs w:val="22"/>
              </w:rPr>
            </w:pPr>
          </w:p>
        </w:tc>
        <w:tc>
          <w:tcPr>
            <w:tcW w:w="1417" w:type="dxa"/>
          </w:tcPr>
          <w:p w14:paraId="57EBCF32" w14:textId="77777777" w:rsidR="007D5BD8" w:rsidRPr="00E24A15" w:rsidRDefault="007D5BD8" w:rsidP="007D5BD8">
            <w:pPr>
              <w:jc w:val="both"/>
              <w:rPr>
                <w:rFonts w:cs="Times New Roman"/>
                <w:iCs/>
                <w:sz w:val="22"/>
                <w:szCs w:val="22"/>
              </w:rPr>
            </w:pPr>
          </w:p>
        </w:tc>
        <w:tc>
          <w:tcPr>
            <w:tcW w:w="993" w:type="dxa"/>
          </w:tcPr>
          <w:p w14:paraId="7F1B54EA" w14:textId="77777777" w:rsidR="007D5BD8" w:rsidRPr="00E24A15" w:rsidRDefault="007D5BD8" w:rsidP="007D5BD8">
            <w:pPr>
              <w:jc w:val="both"/>
              <w:rPr>
                <w:rFonts w:cs="Times New Roman"/>
                <w:iCs/>
                <w:sz w:val="22"/>
                <w:szCs w:val="22"/>
              </w:rPr>
            </w:pPr>
          </w:p>
        </w:tc>
      </w:tr>
      <w:tr w:rsidR="00E24A15" w:rsidRPr="00E24A15" w14:paraId="2A4D1C21" w14:textId="5695906A" w:rsidTr="002757D7">
        <w:tc>
          <w:tcPr>
            <w:tcW w:w="536" w:type="dxa"/>
            <w:vAlign w:val="center"/>
          </w:tcPr>
          <w:p w14:paraId="3DBFBECD" w14:textId="1D7D5D49" w:rsidR="007D5BD8" w:rsidRPr="00E24A15" w:rsidRDefault="002757D7" w:rsidP="007D5BD8">
            <w:pPr>
              <w:jc w:val="center"/>
              <w:rPr>
                <w:rFonts w:cs="Times New Roman"/>
                <w:sz w:val="22"/>
                <w:szCs w:val="22"/>
              </w:rPr>
            </w:pPr>
            <w:r w:rsidRPr="00E24A15">
              <w:rPr>
                <w:rFonts w:cs="Times New Roman"/>
                <w:sz w:val="22"/>
                <w:szCs w:val="22"/>
              </w:rPr>
              <w:lastRenderedPageBreak/>
              <w:t>3</w:t>
            </w:r>
          </w:p>
        </w:tc>
        <w:tc>
          <w:tcPr>
            <w:tcW w:w="1449" w:type="dxa"/>
            <w:vAlign w:val="center"/>
          </w:tcPr>
          <w:p w14:paraId="00079026" w14:textId="0CB59136"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10/2013/TT-BVHTTDL</w:t>
            </w:r>
          </w:p>
        </w:tc>
        <w:tc>
          <w:tcPr>
            <w:tcW w:w="3118" w:type="dxa"/>
            <w:vAlign w:val="center"/>
          </w:tcPr>
          <w:p w14:paraId="3D31B4D5" w14:textId="36C9B266" w:rsidR="007D5BD8" w:rsidRPr="00E24A15" w:rsidRDefault="007D5BD8" w:rsidP="007D5BD8">
            <w:pPr>
              <w:jc w:val="both"/>
              <w:rPr>
                <w:rFonts w:cs="Times New Roman"/>
                <w:sz w:val="22"/>
                <w:szCs w:val="22"/>
                <w:lang w:val="vi-VN"/>
              </w:rPr>
            </w:pPr>
            <w:r w:rsidRPr="00E24A15">
              <w:rPr>
                <w:rFonts w:cs="Times New Roman"/>
                <w:b/>
                <w:sz w:val="22"/>
                <w:szCs w:val="22"/>
                <w:lang w:val="it-IT"/>
              </w:rPr>
              <w:t>3.</w:t>
            </w:r>
            <w:r w:rsidRPr="00E24A15">
              <w:rPr>
                <w:rFonts w:cs="Times New Roman"/>
                <w:sz w:val="22"/>
                <w:szCs w:val="22"/>
                <w:lang w:val="it-IT"/>
              </w:rPr>
              <w:t xml:space="preserve"> </w:t>
            </w:r>
            <w:r w:rsidRPr="00E24A15">
              <w:rPr>
                <w:rFonts w:cs="Times New Roman"/>
                <w:sz w:val="22"/>
                <w:szCs w:val="22"/>
                <w:lang w:val="vi-VN"/>
              </w:rPr>
              <w:t>Việc thực hiện trách nhiệm quản lý hoạt động quảng cáo trên địa bàn</w:t>
            </w:r>
          </w:p>
        </w:tc>
        <w:tc>
          <w:tcPr>
            <w:tcW w:w="1276" w:type="dxa"/>
            <w:vAlign w:val="center"/>
          </w:tcPr>
          <w:p w14:paraId="36F31D9B" w14:textId="173FFC0F" w:rsidR="007D5BD8" w:rsidRPr="00E24A15" w:rsidRDefault="007D5BD8" w:rsidP="007D5BD8">
            <w:pPr>
              <w:jc w:val="both"/>
              <w:rPr>
                <w:rFonts w:cs="Times New Roman"/>
                <w:sz w:val="22"/>
                <w:szCs w:val="22"/>
                <w:lang w:val="vi-VN"/>
              </w:rPr>
            </w:pPr>
            <w:r w:rsidRPr="00E24A15">
              <w:rPr>
                <w:rFonts w:cs="Times New Roman"/>
                <w:sz w:val="22"/>
                <w:szCs w:val="22"/>
                <w:lang w:val="vi-VN"/>
              </w:rPr>
              <w:t>Điều 10 Thông tư số 10/2013/TT-BVHTTDL</w:t>
            </w:r>
          </w:p>
        </w:tc>
        <w:tc>
          <w:tcPr>
            <w:tcW w:w="851" w:type="dxa"/>
          </w:tcPr>
          <w:p w14:paraId="7451E36A" w14:textId="639E1CB4"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5682AA3" w14:textId="43C00945"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0A0AA998" w14:textId="77777777" w:rsidR="007D5BD8" w:rsidRPr="00E24A15" w:rsidRDefault="007D5BD8" w:rsidP="007D5BD8">
            <w:pPr>
              <w:jc w:val="both"/>
              <w:rPr>
                <w:rFonts w:cs="Times New Roman"/>
                <w:iCs/>
                <w:sz w:val="22"/>
                <w:szCs w:val="22"/>
              </w:rPr>
            </w:pPr>
          </w:p>
        </w:tc>
        <w:tc>
          <w:tcPr>
            <w:tcW w:w="1134" w:type="dxa"/>
          </w:tcPr>
          <w:p w14:paraId="7EE27BB7" w14:textId="77777777" w:rsidR="007D5BD8" w:rsidRPr="00E24A15" w:rsidRDefault="007D5BD8" w:rsidP="007D5BD8">
            <w:pPr>
              <w:jc w:val="both"/>
              <w:rPr>
                <w:rFonts w:cs="Times New Roman"/>
                <w:iCs/>
                <w:sz w:val="22"/>
                <w:szCs w:val="22"/>
              </w:rPr>
            </w:pPr>
          </w:p>
        </w:tc>
        <w:tc>
          <w:tcPr>
            <w:tcW w:w="1276" w:type="dxa"/>
          </w:tcPr>
          <w:p w14:paraId="0FC0C63A" w14:textId="77777777" w:rsidR="007D5BD8" w:rsidRPr="00E24A15" w:rsidRDefault="007D5BD8" w:rsidP="007D5BD8">
            <w:pPr>
              <w:jc w:val="both"/>
              <w:rPr>
                <w:rFonts w:cs="Times New Roman"/>
                <w:iCs/>
                <w:sz w:val="22"/>
                <w:szCs w:val="22"/>
              </w:rPr>
            </w:pPr>
          </w:p>
        </w:tc>
        <w:tc>
          <w:tcPr>
            <w:tcW w:w="1134" w:type="dxa"/>
          </w:tcPr>
          <w:p w14:paraId="2DDF46F3" w14:textId="77777777" w:rsidR="007D5BD8" w:rsidRPr="00E24A15" w:rsidRDefault="007D5BD8" w:rsidP="007D5BD8">
            <w:pPr>
              <w:jc w:val="both"/>
              <w:rPr>
                <w:rFonts w:cs="Times New Roman"/>
                <w:iCs/>
                <w:sz w:val="22"/>
                <w:szCs w:val="22"/>
              </w:rPr>
            </w:pPr>
          </w:p>
        </w:tc>
        <w:tc>
          <w:tcPr>
            <w:tcW w:w="1134" w:type="dxa"/>
          </w:tcPr>
          <w:p w14:paraId="3D40358A" w14:textId="77777777" w:rsidR="007D5BD8" w:rsidRPr="00E24A15" w:rsidRDefault="007D5BD8" w:rsidP="007D5BD8">
            <w:pPr>
              <w:jc w:val="both"/>
              <w:rPr>
                <w:rFonts w:cs="Times New Roman"/>
                <w:iCs/>
                <w:sz w:val="22"/>
                <w:szCs w:val="22"/>
              </w:rPr>
            </w:pPr>
          </w:p>
        </w:tc>
        <w:tc>
          <w:tcPr>
            <w:tcW w:w="1417" w:type="dxa"/>
          </w:tcPr>
          <w:p w14:paraId="09E93AFA" w14:textId="77777777" w:rsidR="007D5BD8" w:rsidRPr="00E24A15" w:rsidRDefault="007D5BD8" w:rsidP="007D5BD8">
            <w:pPr>
              <w:jc w:val="both"/>
              <w:rPr>
                <w:rFonts w:cs="Times New Roman"/>
                <w:iCs/>
                <w:sz w:val="22"/>
                <w:szCs w:val="22"/>
              </w:rPr>
            </w:pPr>
          </w:p>
        </w:tc>
        <w:tc>
          <w:tcPr>
            <w:tcW w:w="993" w:type="dxa"/>
          </w:tcPr>
          <w:p w14:paraId="42D212A4" w14:textId="77777777" w:rsidR="007D5BD8" w:rsidRPr="00E24A15" w:rsidRDefault="007D5BD8" w:rsidP="007D5BD8">
            <w:pPr>
              <w:jc w:val="both"/>
              <w:rPr>
                <w:rFonts w:cs="Times New Roman"/>
                <w:iCs/>
                <w:sz w:val="22"/>
                <w:szCs w:val="22"/>
              </w:rPr>
            </w:pPr>
          </w:p>
        </w:tc>
      </w:tr>
      <w:tr w:rsidR="00E24A15" w:rsidRPr="00E24A15" w14:paraId="44D29404" w14:textId="1021F925" w:rsidTr="002757D7">
        <w:tc>
          <w:tcPr>
            <w:tcW w:w="536" w:type="dxa"/>
            <w:vAlign w:val="center"/>
          </w:tcPr>
          <w:p w14:paraId="6B3CD881" w14:textId="6D7074B6" w:rsidR="007D5BD8" w:rsidRPr="00E24A15" w:rsidRDefault="002757D7" w:rsidP="007D5BD8">
            <w:pPr>
              <w:jc w:val="center"/>
              <w:rPr>
                <w:rFonts w:cs="Times New Roman"/>
                <w:sz w:val="22"/>
                <w:szCs w:val="22"/>
              </w:rPr>
            </w:pPr>
            <w:r w:rsidRPr="00E24A15">
              <w:rPr>
                <w:rFonts w:cs="Times New Roman"/>
                <w:sz w:val="22"/>
                <w:szCs w:val="22"/>
              </w:rPr>
              <w:t>4</w:t>
            </w:r>
          </w:p>
        </w:tc>
        <w:tc>
          <w:tcPr>
            <w:tcW w:w="1449" w:type="dxa"/>
            <w:vAlign w:val="center"/>
          </w:tcPr>
          <w:p w14:paraId="184AC7C0" w14:textId="6494E9B2"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07/2017/TT-BVHTTDL</w:t>
            </w:r>
          </w:p>
        </w:tc>
        <w:tc>
          <w:tcPr>
            <w:tcW w:w="3118" w:type="dxa"/>
            <w:vAlign w:val="center"/>
          </w:tcPr>
          <w:p w14:paraId="07DDC009" w14:textId="4F764BBB" w:rsidR="007D5BD8" w:rsidRPr="00E24A15" w:rsidRDefault="007D5BD8" w:rsidP="007D5BD8">
            <w:pPr>
              <w:jc w:val="both"/>
              <w:rPr>
                <w:rFonts w:cs="Times New Roman"/>
                <w:sz w:val="22"/>
                <w:szCs w:val="22"/>
                <w:lang w:val="vi-VN"/>
              </w:rPr>
            </w:pPr>
            <w:r w:rsidRPr="00E24A15">
              <w:rPr>
                <w:rFonts w:cs="Times New Roman"/>
                <w:b/>
                <w:sz w:val="22"/>
                <w:szCs w:val="22"/>
                <w:lang w:val="it-IT"/>
              </w:rPr>
              <w:t>4.</w:t>
            </w:r>
            <w:r w:rsidRPr="00E24A15">
              <w:rPr>
                <w:rFonts w:cs="Times New Roman"/>
                <w:sz w:val="22"/>
                <w:szCs w:val="22"/>
                <w:lang w:val="it-IT"/>
              </w:rPr>
              <w:t xml:space="preserve"> </w:t>
            </w:r>
            <w:r w:rsidRPr="00E24A15">
              <w:rPr>
                <w:rFonts w:cs="Times New Roman"/>
                <w:sz w:val="22"/>
                <w:szCs w:val="22"/>
                <w:lang w:val="vi-VN"/>
              </w:rPr>
              <w:t xml:space="preserve">Việc thu thập, báo cáo thông tin về gia đình và phòng, chống bạo lực gia đình </w:t>
            </w:r>
          </w:p>
        </w:tc>
        <w:tc>
          <w:tcPr>
            <w:tcW w:w="1276" w:type="dxa"/>
            <w:vAlign w:val="center"/>
          </w:tcPr>
          <w:p w14:paraId="611CBDFC" w14:textId="75ED15A7" w:rsidR="007D5BD8" w:rsidRPr="00E24A15" w:rsidRDefault="007D5BD8" w:rsidP="007D5BD8">
            <w:pPr>
              <w:jc w:val="both"/>
              <w:rPr>
                <w:rFonts w:cs="Times New Roman"/>
                <w:sz w:val="22"/>
                <w:szCs w:val="22"/>
                <w:lang w:val="vi-VN"/>
              </w:rPr>
            </w:pPr>
            <w:r w:rsidRPr="00E24A15">
              <w:rPr>
                <w:rFonts w:cs="Times New Roman"/>
                <w:sz w:val="22"/>
                <w:szCs w:val="22"/>
                <w:lang w:val="vi-VN"/>
              </w:rPr>
              <w:t>khoản 4 Điều 5 Thông tư số 07/2017/TT-BVHTTDL</w:t>
            </w:r>
          </w:p>
        </w:tc>
        <w:tc>
          <w:tcPr>
            <w:tcW w:w="851" w:type="dxa"/>
          </w:tcPr>
          <w:p w14:paraId="7E62C50C" w14:textId="702B9816"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2BC391B3" w14:textId="537679B4"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0E91CC2" w14:textId="77777777" w:rsidR="007D5BD8" w:rsidRPr="00E24A15" w:rsidRDefault="007D5BD8" w:rsidP="007D5BD8">
            <w:pPr>
              <w:jc w:val="both"/>
              <w:rPr>
                <w:rFonts w:cs="Times New Roman"/>
                <w:iCs/>
                <w:sz w:val="22"/>
                <w:szCs w:val="22"/>
              </w:rPr>
            </w:pPr>
          </w:p>
        </w:tc>
        <w:tc>
          <w:tcPr>
            <w:tcW w:w="1134" w:type="dxa"/>
          </w:tcPr>
          <w:p w14:paraId="1226BE42" w14:textId="77777777" w:rsidR="007D5BD8" w:rsidRPr="00E24A15" w:rsidRDefault="007D5BD8" w:rsidP="007D5BD8">
            <w:pPr>
              <w:jc w:val="both"/>
              <w:rPr>
                <w:rFonts w:cs="Times New Roman"/>
                <w:iCs/>
                <w:sz w:val="22"/>
                <w:szCs w:val="22"/>
              </w:rPr>
            </w:pPr>
          </w:p>
        </w:tc>
        <w:tc>
          <w:tcPr>
            <w:tcW w:w="1276" w:type="dxa"/>
          </w:tcPr>
          <w:p w14:paraId="0D02EB99" w14:textId="77777777" w:rsidR="007D5BD8" w:rsidRPr="00E24A15" w:rsidRDefault="007D5BD8" w:rsidP="007D5BD8">
            <w:pPr>
              <w:jc w:val="both"/>
              <w:rPr>
                <w:rFonts w:cs="Times New Roman"/>
                <w:iCs/>
                <w:sz w:val="22"/>
                <w:szCs w:val="22"/>
              </w:rPr>
            </w:pPr>
          </w:p>
        </w:tc>
        <w:tc>
          <w:tcPr>
            <w:tcW w:w="1134" w:type="dxa"/>
          </w:tcPr>
          <w:p w14:paraId="5DD4DF8E" w14:textId="77777777" w:rsidR="007D5BD8" w:rsidRPr="00E24A15" w:rsidRDefault="007D5BD8" w:rsidP="007D5BD8">
            <w:pPr>
              <w:jc w:val="both"/>
              <w:rPr>
                <w:rFonts w:cs="Times New Roman"/>
                <w:iCs/>
                <w:sz w:val="22"/>
                <w:szCs w:val="22"/>
              </w:rPr>
            </w:pPr>
          </w:p>
        </w:tc>
        <w:tc>
          <w:tcPr>
            <w:tcW w:w="1134" w:type="dxa"/>
          </w:tcPr>
          <w:p w14:paraId="7B5C19F6" w14:textId="77777777" w:rsidR="007D5BD8" w:rsidRPr="00E24A15" w:rsidRDefault="007D5BD8" w:rsidP="007D5BD8">
            <w:pPr>
              <w:jc w:val="both"/>
              <w:rPr>
                <w:rFonts w:cs="Times New Roman"/>
                <w:iCs/>
                <w:sz w:val="22"/>
                <w:szCs w:val="22"/>
              </w:rPr>
            </w:pPr>
          </w:p>
        </w:tc>
        <w:tc>
          <w:tcPr>
            <w:tcW w:w="1417" w:type="dxa"/>
          </w:tcPr>
          <w:p w14:paraId="2AA3B69F" w14:textId="77777777" w:rsidR="007D5BD8" w:rsidRPr="00E24A15" w:rsidRDefault="007D5BD8" w:rsidP="007D5BD8">
            <w:pPr>
              <w:jc w:val="both"/>
              <w:rPr>
                <w:rFonts w:cs="Times New Roman"/>
                <w:iCs/>
                <w:sz w:val="22"/>
                <w:szCs w:val="22"/>
              </w:rPr>
            </w:pPr>
          </w:p>
        </w:tc>
        <w:tc>
          <w:tcPr>
            <w:tcW w:w="993" w:type="dxa"/>
          </w:tcPr>
          <w:p w14:paraId="025FB293" w14:textId="77777777" w:rsidR="007D5BD8" w:rsidRPr="00E24A15" w:rsidRDefault="007D5BD8" w:rsidP="007D5BD8">
            <w:pPr>
              <w:jc w:val="both"/>
              <w:rPr>
                <w:rFonts w:cs="Times New Roman"/>
                <w:iCs/>
                <w:sz w:val="22"/>
                <w:szCs w:val="22"/>
              </w:rPr>
            </w:pPr>
          </w:p>
        </w:tc>
      </w:tr>
      <w:tr w:rsidR="00E24A15" w:rsidRPr="00E24A15" w14:paraId="6327815E" w14:textId="2C52525F" w:rsidTr="002757D7">
        <w:tc>
          <w:tcPr>
            <w:tcW w:w="536" w:type="dxa"/>
            <w:vAlign w:val="center"/>
          </w:tcPr>
          <w:p w14:paraId="5D852921" w14:textId="0E3A56FE" w:rsidR="007D5BD8" w:rsidRPr="00E24A15" w:rsidRDefault="002757D7" w:rsidP="007D5BD8">
            <w:pPr>
              <w:jc w:val="center"/>
              <w:rPr>
                <w:rFonts w:cs="Times New Roman"/>
                <w:sz w:val="22"/>
                <w:szCs w:val="22"/>
              </w:rPr>
            </w:pPr>
            <w:r w:rsidRPr="00E24A15">
              <w:rPr>
                <w:rFonts w:cs="Times New Roman"/>
                <w:sz w:val="22"/>
                <w:szCs w:val="22"/>
              </w:rPr>
              <w:t>5</w:t>
            </w:r>
          </w:p>
        </w:tc>
        <w:tc>
          <w:tcPr>
            <w:tcW w:w="1449" w:type="dxa"/>
            <w:vAlign w:val="center"/>
          </w:tcPr>
          <w:p w14:paraId="5887C25C" w14:textId="1B177316"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09/2012/TT-BVHTTDL</w:t>
            </w:r>
          </w:p>
        </w:tc>
        <w:tc>
          <w:tcPr>
            <w:tcW w:w="3118" w:type="dxa"/>
            <w:vAlign w:val="center"/>
          </w:tcPr>
          <w:p w14:paraId="6B38286C" w14:textId="0F240D0B" w:rsidR="007D5BD8" w:rsidRPr="00E24A15" w:rsidRDefault="007D5BD8" w:rsidP="007D5BD8">
            <w:pPr>
              <w:jc w:val="both"/>
              <w:rPr>
                <w:rFonts w:cs="Times New Roman"/>
                <w:sz w:val="22"/>
                <w:szCs w:val="22"/>
                <w:lang w:val="vi-VN"/>
              </w:rPr>
            </w:pPr>
            <w:r w:rsidRPr="00E24A15">
              <w:rPr>
                <w:rFonts w:cs="Times New Roman"/>
                <w:b/>
                <w:sz w:val="22"/>
                <w:szCs w:val="22"/>
                <w:lang w:val="it-IT"/>
              </w:rPr>
              <w:t>5.</w:t>
            </w:r>
            <w:r w:rsidRPr="00E24A15">
              <w:rPr>
                <w:rFonts w:cs="Times New Roman"/>
                <w:sz w:val="22"/>
                <w:szCs w:val="22"/>
                <w:lang w:val="it-IT"/>
              </w:rPr>
              <w:t xml:space="preserve"> T</w:t>
            </w:r>
            <w:r w:rsidRPr="00E24A15">
              <w:rPr>
                <w:rFonts w:cs="Times New Roman"/>
                <w:sz w:val="22"/>
                <w:szCs w:val="22"/>
                <w:lang w:val="vi-VN"/>
              </w:rPr>
              <w:t>iếp nhận báo cáo về việc tổ chức giải thi đấu thể thao quần chúng cơ sở</w:t>
            </w:r>
          </w:p>
        </w:tc>
        <w:tc>
          <w:tcPr>
            <w:tcW w:w="1276" w:type="dxa"/>
            <w:vAlign w:val="center"/>
          </w:tcPr>
          <w:p w14:paraId="6473B1BE" w14:textId="0613643B" w:rsidR="007D5BD8" w:rsidRPr="00E24A15" w:rsidRDefault="007D5BD8" w:rsidP="007D5BD8">
            <w:pPr>
              <w:jc w:val="both"/>
              <w:rPr>
                <w:rFonts w:cs="Times New Roman"/>
                <w:sz w:val="22"/>
                <w:szCs w:val="22"/>
                <w:lang w:val="vi-VN"/>
              </w:rPr>
            </w:pPr>
            <w:r w:rsidRPr="00E24A15">
              <w:rPr>
                <w:rFonts w:cs="Times New Roman"/>
                <w:sz w:val="22"/>
                <w:szCs w:val="22"/>
                <w:lang w:val="vi-VN"/>
              </w:rPr>
              <w:t>khoản 4 Điều 8 Thông tư số 09/2012/TT-BVHTTDL</w:t>
            </w:r>
          </w:p>
        </w:tc>
        <w:tc>
          <w:tcPr>
            <w:tcW w:w="851" w:type="dxa"/>
          </w:tcPr>
          <w:p w14:paraId="32764395" w14:textId="294BC822"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476F05B4" w14:textId="5B499AB7"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6FF03F16" w14:textId="77777777" w:rsidR="007D5BD8" w:rsidRPr="00E24A15" w:rsidRDefault="007D5BD8" w:rsidP="007D5BD8">
            <w:pPr>
              <w:jc w:val="both"/>
              <w:rPr>
                <w:rFonts w:cs="Times New Roman"/>
                <w:iCs/>
                <w:sz w:val="22"/>
                <w:szCs w:val="22"/>
              </w:rPr>
            </w:pPr>
          </w:p>
        </w:tc>
        <w:tc>
          <w:tcPr>
            <w:tcW w:w="1134" w:type="dxa"/>
          </w:tcPr>
          <w:p w14:paraId="6B42C7BB" w14:textId="77777777" w:rsidR="007D5BD8" w:rsidRPr="00E24A15" w:rsidRDefault="007D5BD8" w:rsidP="007D5BD8">
            <w:pPr>
              <w:jc w:val="both"/>
              <w:rPr>
                <w:rFonts w:cs="Times New Roman"/>
                <w:iCs/>
                <w:sz w:val="22"/>
                <w:szCs w:val="22"/>
              </w:rPr>
            </w:pPr>
          </w:p>
        </w:tc>
        <w:tc>
          <w:tcPr>
            <w:tcW w:w="1276" w:type="dxa"/>
          </w:tcPr>
          <w:p w14:paraId="7692FB64" w14:textId="77777777" w:rsidR="007D5BD8" w:rsidRPr="00E24A15" w:rsidRDefault="007D5BD8" w:rsidP="007D5BD8">
            <w:pPr>
              <w:jc w:val="both"/>
              <w:rPr>
                <w:rFonts w:cs="Times New Roman"/>
                <w:iCs/>
                <w:sz w:val="22"/>
                <w:szCs w:val="22"/>
              </w:rPr>
            </w:pPr>
          </w:p>
        </w:tc>
        <w:tc>
          <w:tcPr>
            <w:tcW w:w="1134" w:type="dxa"/>
          </w:tcPr>
          <w:p w14:paraId="41458C32" w14:textId="77777777" w:rsidR="007D5BD8" w:rsidRPr="00E24A15" w:rsidRDefault="007D5BD8" w:rsidP="007D5BD8">
            <w:pPr>
              <w:jc w:val="both"/>
              <w:rPr>
                <w:rFonts w:cs="Times New Roman"/>
                <w:iCs/>
                <w:sz w:val="22"/>
                <w:szCs w:val="22"/>
              </w:rPr>
            </w:pPr>
          </w:p>
        </w:tc>
        <w:tc>
          <w:tcPr>
            <w:tcW w:w="1134" w:type="dxa"/>
          </w:tcPr>
          <w:p w14:paraId="614BD9F5" w14:textId="77777777" w:rsidR="007D5BD8" w:rsidRPr="00E24A15" w:rsidRDefault="007D5BD8" w:rsidP="007D5BD8">
            <w:pPr>
              <w:jc w:val="both"/>
              <w:rPr>
                <w:rFonts w:cs="Times New Roman"/>
                <w:iCs/>
                <w:sz w:val="22"/>
                <w:szCs w:val="22"/>
              </w:rPr>
            </w:pPr>
          </w:p>
        </w:tc>
        <w:tc>
          <w:tcPr>
            <w:tcW w:w="1417" w:type="dxa"/>
          </w:tcPr>
          <w:p w14:paraId="096617A2" w14:textId="77777777" w:rsidR="007D5BD8" w:rsidRPr="00E24A15" w:rsidRDefault="007D5BD8" w:rsidP="007D5BD8">
            <w:pPr>
              <w:jc w:val="both"/>
              <w:rPr>
                <w:rFonts w:cs="Times New Roman"/>
                <w:iCs/>
                <w:sz w:val="22"/>
                <w:szCs w:val="22"/>
              </w:rPr>
            </w:pPr>
          </w:p>
        </w:tc>
        <w:tc>
          <w:tcPr>
            <w:tcW w:w="993" w:type="dxa"/>
          </w:tcPr>
          <w:p w14:paraId="6D2EDD5B" w14:textId="77777777" w:rsidR="007D5BD8" w:rsidRPr="00E24A15" w:rsidRDefault="007D5BD8" w:rsidP="007D5BD8">
            <w:pPr>
              <w:jc w:val="both"/>
              <w:rPr>
                <w:rFonts w:cs="Times New Roman"/>
                <w:iCs/>
                <w:sz w:val="22"/>
                <w:szCs w:val="22"/>
              </w:rPr>
            </w:pPr>
          </w:p>
        </w:tc>
      </w:tr>
      <w:tr w:rsidR="00E24A15" w:rsidRPr="00E24A15" w14:paraId="58280FB6" w14:textId="39EECA8B" w:rsidTr="00BF47A5">
        <w:tc>
          <w:tcPr>
            <w:tcW w:w="536" w:type="dxa"/>
            <w:vAlign w:val="center"/>
          </w:tcPr>
          <w:p w14:paraId="3BB5FB12" w14:textId="6F27FEE6" w:rsidR="002757D7" w:rsidRPr="00E24A15" w:rsidRDefault="002757D7" w:rsidP="007D5BD8">
            <w:pPr>
              <w:jc w:val="center"/>
              <w:rPr>
                <w:rFonts w:cs="Times New Roman"/>
                <w:b/>
                <w:bCs/>
                <w:sz w:val="22"/>
                <w:szCs w:val="22"/>
              </w:rPr>
            </w:pPr>
            <w:r w:rsidRPr="00E24A15">
              <w:rPr>
                <w:rFonts w:cs="Times New Roman"/>
                <w:b/>
                <w:bCs/>
                <w:sz w:val="22"/>
                <w:szCs w:val="22"/>
              </w:rPr>
              <w:t>V</w:t>
            </w:r>
          </w:p>
        </w:tc>
        <w:tc>
          <w:tcPr>
            <w:tcW w:w="15341" w:type="dxa"/>
            <w:gridSpan w:val="12"/>
            <w:vAlign w:val="center"/>
          </w:tcPr>
          <w:p w14:paraId="18DD1249" w14:textId="21B6F198" w:rsidR="002757D7" w:rsidRPr="00E24A15" w:rsidRDefault="002757D7" w:rsidP="007D5BD8">
            <w:pPr>
              <w:jc w:val="both"/>
              <w:rPr>
                <w:rFonts w:cs="Times New Roman"/>
                <w:iCs/>
                <w:sz w:val="22"/>
                <w:szCs w:val="22"/>
                <w:lang w:val="vi-VN"/>
              </w:rPr>
            </w:pPr>
            <w:r w:rsidRPr="00E24A15">
              <w:rPr>
                <w:rFonts w:cs="Times New Roman"/>
                <w:b/>
                <w:sz w:val="22"/>
                <w:szCs w:val="22"/>
              </w:rPr>
              <w:t xml:space="preserve">Thông tư số 09/2026/TT-BVHTTDL ngày 29/4/2026 của Bộ trưởng Bộ VHTTDL quy định về phân cấp thủ tục hành chính thuộc thẩm quyền giải quyết của Bộ </w:t>
            </w:r>
            <w:r w:rsidRPr="00E24A15">
              <w:rPr>
                <w:rFonts w:cs="Times New Roman"/>
                <w:b/>
                <w:sz w:val="22"/>
                <w:szCs w:val="22"/>
              </w:rPr>
              <w:lastRenderedPageBreak/>
              <w:t>Văn hóa, Thể thao và Du lịch</w:t>
            </w:r>
          </w:p>
        </w:tc>
      </w:tr>
      <w:tr w:rsidR="00E24A15" w:rsidRPr="00E24A15" w14:paraId="403437C6" w14:textId="7413418C" w:rsidTr="002757D7">
        <w:tc>
          <w:tcPr>
            <w:tcW w:w="536" w:type="dxa"/>
            <w:vAlign w:val="center"/>
          </w:tcPr>
          <w:p w14:paraId="13EF9DD3" w14:textId="6C6AB955" w:rsidR="007D5BD8" w:rsidRPr="00E24A15" w:rsidRDefault="002757D7" w:rsidP="007D5BD8">
            <w:pPr>
              <w:jc w:val="center"/>
              <w:rPr>
                <w:rFonts w:cs="Times New Roman"/>
                <w:sz w:val="22"/>
                <w:szCs w:val="22"/>
              </w:rPr>
            </w:pPr>
            <w:r w:rsidRPr="00E24A15">
              <w:rPr>
                <w:rFonts w:cs="Times New Roman"/>
                <w:sz w:val="22"/>
                <w:szCs w:val="22"/>
              </w:rPr>
              <w:lastRenderedPageBreak/>
              <w:t>1</w:t>
            </w:r>
          </w:p>
        </w:tc>
        <w:tc>
          <w:tcPr>
            <w:tcW w:w="1449" w:type="dxa"/>
            <w:vAlign w:val="center"/>
          </w:tcPr>
          <w:p w14:paraId="6A8676ED" w14:textId="6A4A68B1" w:rsidR="007D5BD8" w:rsidRPr="00E24A15" w:rsidRDefault="007D5BD8" w:rsidP="007D5BD8">
            <w:pPr>
              <w:jc w:val="both"/>
              <w:rPr>
                <w:rFonts w:cs="Times New Roman"/>
                <w:sz w:val="22"/>
                <w:szCs w:val="22"/>
                <w:lang w:val="it-IT"/>
              </w:rPr>
            </w:pPr>
            <w:r w:rsidRPr="00E24A15">
              <w:rPr>
                <w:rFonts w:cs="Times New Roman"/>
                <w:sz w:val="22"/>
                <w:szCs w:val="22"/>
                <w:lang w:val="it-IT"/>
              </w:rPr>
              <w:t>Luật Điện ảnh</w:t>
            </w:r>
          </w:p>
        </w:tc>
        <w:tc>
          <w:tcPr>
            <w:tcW w:w="3118" w:type="dxa"/>
            <w:vAlign w:val="center"/>
          </w:tcPr>
          <w:p w14:paraId="438D42AE" w14:textId="458E115B" w:rsidR="007D5BD8" w:rsidRPr="00E24A15" w:rsidRDefault="007D5BD8" w:rsidP="007D5BD8">
            <w:pPr>
              <w:jc w:val="both"/>
              <w:rPr>
                <w:rFonts w:cs="Times New Roman"/>
                <w:sz w:val="22"/>
                <w:szCs w:val="22"/>
                <w:lang w:val="vi-VN"/>
              </w:rPr>
            </w:pPr>
            <w:r w:rsidRPr="00E24A15">
              <w:rPr>
                <w:rFonts w:cs="Times New Roman"/>
                <w:b/>
                <w:sz w:val="22"/>
                <w:szCs w:val="22"/>
                <w:lang w:val="it-IT"/>
              </w:rPr>
              <w:t>1.</w:t>
            </w:r>
            <w:r w:rsidRPr="00E24A15">
              <w:rPr>
                <w:rFonts w:cs="Times New Roman"/>
                <w:sz w:val="22"/>
                <w:szCs w:val="22"/>
                <w:lang w:val="it-IT"/>
              </w:rPr>
              <w:t xml:space="preserve"> C</w:t>
            </w:r>
            <w:r w:rsidRPr="00E24A15">
              <w:rPr>
                <w:rFonts w:cs="Times New Roman"/>
                <w:sz w:val="22"/>
                <w:szCs w:val="22"/>
                <w:lang w:val="vi-VN"/>
              </w:rPr>
              <w:t>ấp giấy phép tổ chức liên hoan phim, liên hoan phim chuyên ngành, chuyên đề, giải thưởng phim, cuộc thi phim</w:t>
            </w:r>
          </w:p>
        </w:tc>
        <w:tc>
          <w:tcPr>
            <w:tcW w:w="1276" w:type="dxa"/>
            <w:vAlign w:val="center"/>
          </w:tcPr>
          <w:p w14:paraId="1D43EC39" w14:textId="73984A9C" w:rsidR="007D5BD8" w:rsidRPr="00E24A15" w:rsidRDefault="007D5BD8" w:rsidP="007D5BD8">
            <w:pPr>
              <w:jc w:val="both"/>
              <w:rPr>
                <w:rFonts w:cs="Times New Roman"/>
                <w:sz w:val="22"/>
                <w:szCs w:val="22"/>
                <w:lang w:val="vi-VN"/>
              </w:rPr>
            </w:pPr>
            <w:r w:rsidRPr="00E24A15">
              <w:rPr>
                <w:rFonts w:cs="Times New Roman"/>
                <w:sz w:val="22"/>
                <w:szCs w:val="22"/>
                <w:lang w:val="vi-VN"/>
              </w:rPr>
              <w:t>Khoản 3, khoản 6, khoản 7, khoản 8 Điều 38 Luật Điện ảnh</w:t>
            </w:r>
          </w:p>
        </w:tc>
        <w:tc>
          <w:tcPr>
            <w:tcW w:w="851" w:type="dxa"/>
          </w:tcPr>
          <w:p w14:paraId="4D8F48BA" w14:textId="26D584B7"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5059DE9D" w14:textId="6851281C"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37508B12" w14:textId="77777777" w:rsidR="007D5BD8" w:rsidRPr="00E24A15" w:rsidRDefault="007D5BD8" w:rsidP="007D5BD8">
            <w:pPr>
              <w:jc w:val="both"/>
              <w:rPr>
                <w:rFonts w:cs="Times New Roman"/>
                <w:iCs/>
                <w:sz w:val="22"/>
                <w:szCs w:val="22"/>
              </w:rPr>
            </w:pPr>
          </w:p>
        </w:tc>
        <w:tc>
          <w:tcPr>
            <w:tcW w:w="1134" w:type="dxa"/>
          </w:tcPr>
          <w:p w14:paraId="6E321D1B" w14:textId="77777777" w:rsidR="007D5BD8" w:rsidRPr="00E24A15" w:rsidRDefault="007D5BD8" w:rsidP="007D5BD8">
            <w:pPr>
              <w:jc w:val="both"/>
              <w:rPr>
                <w:rFonts w:cs="Times New Roman"/>
                <w:iCs/>
                <w:sz w:val="22"/>
                <w:szCs w:val="22"/>
              </w:rPr>
            </w:pPr>
          </w:p>
        </w:tc>
        <w:tc>
          <w:tcPr>
            <w:tcW w:w="1276" w:type="dxa"/>
          </w:tcPr>
          <w:p w14:paraId="1B6F3903" w14:textId="77777777" w:rsidR="007D5BD8" w:rsidRPr="00E24A15" w:rsidRDefault="007D5BD8" w:rsidP="007D5BD8">
            <w:pPr>
              <w:jc w:val="both"/>
              <w:rPr>
                <w:rFonts w:cs="Times New Roman"/>
                <w:iCs/>
                <w:sz w:val="22"/>
                <w:szCs w:val="22"/>
              </w:rPr>
            </w:pPr>
          </w:p>
        </w:tc>
        <w:tc>
          <w:tcPr>
            <w:tcW w:w="1134" w:type="dxa"/>
          </w:tcPr>
          <w:p w14:paraId="5CF7DBDC" w14:textId="77777777" w:rsidR="007D5BD8" w:rsidRPr="00E24A15" w:rsidRDefault="007D5BD8" w:rsidP="007D5BD8">
            <w:pPr>
              <w:jc w:val="both"/>
              <w:rPr>
                <w:rFonts w:cs="Times New Roman"/>
                <w:iCs/>
                <w:sz w:val="22"/>
                <w:szCs w:val="22"/>
              </w:rPr>
            </w:pPr>
          </w:p>
        </w:tc>
        <w:tc>
          <w:tcPr>
            <w:tcW w:w="1134" w:type="dxa"/>
          </w:tcPr>
          <w:p w14:paraId="1D289EF6" w14:textId="77777777" w:rsidR="007D5BD8" w:rsidRPr="00E24A15" w:rsidRDefault="007D5BD8" w:rsidP="007D5BD8">
            <w:pPr>
              <w:jc w:val="both"/>
              <w:rPr>
                <w:rFonts w:cs="Times New Roman"/>
                <w:iCs/>
                <w:sz w:val="22"/>
                <w:szCs w:val="22"/>
              </w:rPr>
            </w:pPr>
          </w:p>
        </w:tc>
        <w:tc>
          <w:tcPr>
            <w:tcW w:w="1417" w:type="dxa"/>
          </w:tcPr>
          <w:p w14:paraId="2F9E1F54" w14:textId="77777777" w:rsidR="007D5BD8" w:rsidRPr="00E24A15" w:rsidRDefault="007D5BD8" w:rsidP="007D5BD8">
            <w:pPr>
              <w:jc w:val="both"/>
              <w:rPr>
                <w:rFonts w:cs="Times New Roman"/>
                <w:iCs/>
                <w:sz w:val="22"/>
                <w:szCs w:val="22"/>
              </w:rPr>
            </w:pPr>
          </w:p>
        </w:tc>
        <w:tc>
          <w:tcPr>
            <w:tcW w:w="993" w:type="dxa"/>
          </w:tcPr>
          <w:p w14:paraId="21C69F8F" w14:textId="77777777" w:rsidR="007D5BD8" w:rsidRPr="00E24A15" w:rsidRDefault="007D5BD8" w:rsidP="007D5BD8">
            <w:pPr>
              <w:jc w:val="both"/>
              <w:rPr>
                <w:rFonts w:cs="Times New Roman"/>
                <w:iCs/>
                <w:sz w:val="22"/>
                <w:szCs w:val="22"/>
              </w:rPr>
            </w:pPr>
          </w:p>
        </w:tc>
      </w:tr>
      <w:tr w:rsidR="00E24A15" w:rsidRPr="00E24A15" w14:paraId="5C39A12D" w14:textId="5BE3E2A0" w:rsidTr="002757D7">
        <w:tc>
          <w:tcPr>
            <w:tcW w:w="536" w:type="dxa"/>
            <w:vAlign w:val="center"/>
          </w:tcPr>
          <w:p w14:paraId="2E4C7096" w14:textId="5554F4C7" w:rsidR="007D5BD8" w:rsidRPr="00E24A15" w:rsidRDefault="002757D7" w:rsidP="007D5BD8">
            <w:pPr>
              <w:jc w:val="center"/>
              <w:rPr>
                <w:rFonts w:cs="Times New Roman"/>
                <w:sz w:val="22"/>
                <w:szCs w:val="22"/>
              </w:rPr>
            </w:pPr>
            <w:r w:rsidRPr="00E24A15">
              <w:rPr>
                <w:rFonts w:cs="Times New Roman"/>
                <w:sz w:val="22"/>
                <w:szCs w:val="22"/>
              </w:rPr>
              <w:t>2</w:t>
            </w:r>
          </w:p>
        </w:tc>
        <w:tc>
          <w:tcPr>
            <w:tcW w:w="1449" w:type="dxa"/>
            <w:vMerge w:val="restart"/>
            <w:vAlign w:val="center"/>
          </w:tcPr>
          <w:p w14:paraId="4587F32C" w14:textId="7E7363D4" w:rsidR="007D5BD8" w:rsidRPr="00E24A15" w:rsidRDefault="007D5BD8" w:rsidP="007D5BD8">
            <w:pPr>
              <w:jc w:val="both"/>
              <w:rPr>
                <w:rFonts w:cs="Times New Roman"/>
                <w:sz w:val="22"/>
                <w:szCs w:val="22"/>
                <w:lang w:val="it-IT"/>
              </w:rPr>
            </w:pPr>
            <w:r w:rsidRPr="00E24A15">
              <w:rPr>
                <w:rFonts w:cs="Times New Roman"/>
                <w:sz w:val="22"/>
                <w:szCs w:val="22"/>
                <w:lang w:val="vi-VN"/>
              </w:rPr>
              <w:t>Luật Báo chí số 126/2025/QH15</w:t>
            </w:r>
          </w:p>
        </w:tc>
        <w:tc>
          <w:tcPr>
            <w:tcW w:w="3118" w:type="dxa"/>
            <w:vAlign w:val="center"/>
          </w:tcPr>
          <w:p w14:paraId="0B88C02B" w14:textId="5A91F341" w:rsidR="007D5BD8" w:rsidRPr="00E24A15" w:rsidRDefault="007D5BD8" w:rsidP="007D5BD8">
            <w:pPr>
              <w:jc w:val="both"/>
              <w:rPr>
                <w:rFonts w:cs="Times New Roman"/>
                <w:sz w:val="22"/>
                <w:szCs w:val="22"/>
                <w:lang w:val="vi-VN"/>
              </w:rPr>
            </w:pPr>
            <w:r w:rsidRPr="00E24A15">
              <w:rPr>
                <w:rFonts w:cs="Times New Roman"/>
                <w:b/>
                <w:sz w:val="22"/>
                <w:szCs w:val="22"/>
                <w:lang w:val="it-IT"/>
              </w:rPr>
              <w:t>2.</w:t>
            </w:r>
            <w:r w:rsidRPr="00E24A15">
              <w:rPr>
                <w:rFonts w:cs="Times New Roman"/>
                <w:sz w:val="22"/>
                <w:szCs w:val="22"/>
                <w:lang w:val="it-IT"/>
              </w:rPr>
              <w:t xml:space="preserve"> S</w:t>
            </w:r>
            <w:r w:rsidRPr="00E24A15">
              <w:rPr>
                <w:rFonts w:cs="Times New Roman"/>
                <w:sz w:val="22"/>
                <w:szCs w:val="22"/>
                <w:lang w:val="vi-VN"/>
              </w:rPr>
              <w:t xml:space="preserve">ửa đổi, bổ sung, gia hạn giấy phép cung cấp dịch vụ phát thanh, truyền hình trả tiền </w:t>
            </w:r>
          </w:p>
        </w:tc>
        <w:tc>
          <w:tcPr>
            <w:tcW w:w="1276" w:type="dxa"/>
            <w:vAlign w:val="center"/>
          </w:tcPr>
          <w:p w14:paraId="1840FBA7" w14:textId="01EB266B"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3 Điều 45 </w:t>
            </w:r>
            <w:bookmarkStart w:id="3" w:name="dc_2"/>
            <w:r w:rsidRPr="00E24A15">
              <w:rPr>
                <w:rFonts w:cs="Times New Roman"/>
                <w:sz w:val="22"/>
                <w:szCs w:val="22"/>
                <w:lang w:val="vi-VN"/>
              </w:rPr>
              <w:t>Luật Báo chí số 126/2025/QH15</w:t>
            </w:r>
            <w:bookmarkEnd w:id="3"/>
            <w:r w:rsidRPr="00E24A15">
              <w:rPr>
                <w:rFonts w:cs="Times New Roman"/>
                <w:sz w:val="22"/>
                <w:szCs w:val="22"/>
                <w:shd w:val="clear" w:color="auto" w:fill="FFFFFF"/>
                <w:lang w:val="vi-VN"/>
              </w:rPr>
              <w:t> </w:t>
            </w:r>
          </w:p>
        </w:tc>
        <w:tc>
          <w:tcPr>
            <w:tcW w:w="851" w:type="dxa"/>
          </w:tcPr>
          <w:p w14:paraId="68DC6AAB" w14:textId="540DA8A7"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7062424D" w14:textId="2B0BF4B9"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5928D11D" w14:textId="77777777" w:rsidR="007D5BD8" w:rsidRPr="00E24A15" w:rsidRDefault="007D5BD8" w:rsidP="007D5BD8">
            <w:pPr>
              <w:jc w:val="both"/>
              <w:rPr>
                <w:rFonts w:cs="Times New Roman"/>
                <w:iCs/>
                <w:sz w:val="22"/>
                <w:szCs w:val="22"/>
              </w:rPr>
            </w:pPr>
          </w:p>
        </w:tc>
        <w:tc>
          <w:tcPr>
            <w:tcW w:w="1134" w:type="dxa"/>
          </w:tcPr>
          <w:p w14:paraId="1F8368F1" w14:textId="77777777" w:rsidR="007D5BD8" w:rsidRPr="00E24A15" w:rsidRDefault="007D5BD8" w:rsidP="007D5BD8">
            <w:pPr>
              <w:jc w:val="both"/>
              <w:rPr>
                <w:rFonts w:cs="Times New Roman"/>
                <w:iCs/>
                <w:sz w:val="22"/>
                <w:szCs w:val="22"/>
              </w:rPr>
            </w:pPr>
          </w:p>
        </w:tc>
        <w:tc>
          <w:tcPr>
            <w:tcW w:w="1276" w:type="dxa"/>
          </w:tcPr>
          <w:p w14:paraId="13ADBC0E" w14:textId="77777777" w:rsidR="007D5BD8" w:rsidRPr="00E24A15" w:rsidRDefault="007D5BD8" w:rsidP="007D5BD8">
            <w:pPr>
              <w:jc w:val="both"/>
              <w:rPr>
                <w:rFonts w:cs="Times New Roman"/>
                <w:iCs/>
                <w:sz w:val="22"/>
                <w:szCs w:val="22"/>
              </w:rPr>
            </w:pPr>
          </w:p>
        </w:tc>
        <w:tc>
          <w:tcPr>
            <w:tcW w:w="1134" w:type="dxa"/>
          </w:tcPr>
          <w:p w14:paraId="2B5225A8" w14:textId="77777777" w:rsidR="007D5BD8" w:rsidRPr="00E24A15" w:rsidRDefault="007D5BD8" w:rsidP="007D5BD8">
            <w:pPr>
              <w:jc w:val="both"/>
              <w:rPr>
                <w:rFonts w:cs="Times New Roman"/>
                <w:iCs/>
                <w:sz w:val="22"/>
                <w:szCs w:val="22"/>
              </w:rPr>
            </w:pPr>
          </w:p>
        </w:tc>
        <w:tc>
          <w:tcPr>
            <w:tcW w:w="1134" w:type="dxa"/>
          </w:tcPr>
          <w:p w14:paraId="1BCDA5FF" w14:textId="77777777" w:rsidR="007D5BD8" w:rsidRPr="00E24A15" w:rsidRDefault="007D5BD8" w:rsidP="007D5BD8">
            <w:pPr>
              <w:jc w:val="both"/>
              <w:rPr>
                <w:rFonts w:cs="Times New Roman"/>
                <w:iCs/>
                <w:sz w:val="22"/>
                <w:szCs w:val="22"/>
              </w:rPr>
            </w:pPr>
          </w:p>
        </w:tc>
        <w:tc>
          <w:tcPr>
            <w:tcW w:w="1417" w:type="dxa"/>
          </w:tcPr>
          <w:p w14:paraId="7B0A1B57" w14:textId="77777777" w:rsidR="007D5BD8" w:rsidRPr="00E24A15" w:rsidRDefault="007D5BD8" w:rsidP="007D5BD8">
            <w:pPr>
              <w:jc w:val="both"/>
              <w:rPr>
                <w:rFonts w:cs="Times New Roman"/>
                <w:iCs/>
                <w:sz w:val="22"/>
                <w:szCs w:val="22"/>
              </w:rPr>
            </w:pPr>
          </w:p>
        </w:tc>
        <w:tc>
          <w:tcPr>
            <w:tcW w:w="993" w:type="dxa"/>
          </w:tcPr>
          <w:p w14:paraId="5079FE5F" w14:textId="77777777" w:rsidR="007D5BD8" w:rsidRPr="00E24A15" w:rsidRDefault="007D5BD8" w:rsidP="007D5BD8">
            <w:pPr>
              <w:jc w:val="both"/>
              <w:rPr>
                <w:rFonts w:cs="Times New Roman"/>
                <w:iCs/>
                <w:sz w:val="22"/>
                <w:szCs w:val="22"/>
              </w:rPr>
            </w:pPr>
          </w:p>
        </w:tc>
      </w:tr>
      <w:tr w:rsidR="00E24A15" w:rsidRPr="00E24A15" w14:paraId="5541A2D0" w14:textId="73207214" w:rsidTr="002757D7">
        <w:tc>
          <w:tcPr>
            <w:tcW w:w="536" w:type="dxa"/>
            <w:vAlign w:val="center"/>
          </w:tcPr>
          <w:p w14:paraId="29E913FD" w14:textId="373F5CB9" w:rsidR="007D5BD8" w:rsidRPr="00E24A15" w:rsidRDefault="002757D7" w:rsidP="007D5BD8">
            <w:pPr>
              <w:jc w:val="center"/>
              <w:rPr>
                <w:rFonts w:cs="Times New Roman"/>
                <w:sz w:val="22"/>
                <w:szCs w:val="22"/>
              </w:rPr>
            </w:pPr>
            <w:r w:rsidRPr="00E24A15">
              <w:rPr>
                <w:rFonts w:cs="Times New Roman"/>
                <w:sz w:val="22"/>
                <w:szCs w:val="22"/>
              </w:rPr>
              <w:t>3</w:t>
            </w:r>
          </w:p>
        </w:tc>
        <w:tc>
          <w:tcPr>
            <w:tcW w:w="1449" w:type="dxa"/>
            <w:vMerge/>
            <w:vAlign w:val="center"/>
          </w:tcPr>
          <w:p w14:paraId="6DB0A62D" w14:textId="77777777" w:rsidR="007D5BD8" w:rsidRPr="00E24A15" w:rsidRDefault="007D5BD8" w:rsidP="007D5BD8">
            <w:pPr>
              <w:jc w:val="both"/>
              <w:rPr>
                <w:rFonts w:cs="Times New Roman"/>
                <w:sz w:val="22"/>
                <w:szCs w:val="22"/>
                <w:lang w:val="it-IT"/>
              </w:rPr>
            </w:pPr>
          </w:p>
        </w:tc>
        <w:tc>
          <w:tcPr>
            <w:tcW w:w="3118" w:type="dxa"/>
            <w:vAlign w:val="center"/>
          </w:tcPr>
          <w:p w14:paraId="2CE40150" w14:textId="7639C753" w:rsidR="007D5BD8" w:rsidRPr="00E24A15" w:rsidRDefault="007D5BD8" w:rsidP="007D5BD8">
            <w:pPr>
              <w:jc w:val="both"/>
              <w:rPr>
                <w:rFonts w:cs="Times New Roman"/>
                <w:sz w:val="22"/>
                <w:szCs w:val="22"/>
                <w:lang w:val="vi-VN"/>
              </w:rPr>
            </w:pPr>
            <w:r w:rsidRPr="00E24A15">
              <w:rPr>
                <w:rFonts w:cs="Times New Roman"/>
                <w:b/>
                <w:sz w:val="22"/>
                <w:szCs w:val="22"/>
                <w:lang w:val="it-IT"/>
              </w:rPr>
              <w:t>3.</w:t>
            </w:r>
            <w:r w:rsidRPr="00E24A15">
              <w:rPr>
                <w:rFonts w:cs="Times New Roman"/>
                <w:sz w:val="22"/>
                <w:szCs w:val="22"/>
                <w:lang w:val="it-IT"/>
              </w:rPr>
              <w:t xml:space="preserve"> Đối với những nội dung thay đổi gồm: ngôn ngữ thể hiện, đặc điểm kỹ thuật kênh chương trình, loại hình dịch vụ cung cấp kênh chương trình, thay đổi địa điểm trụ sở chính, thư điện tử, đơn vị cung cấp dịch vụ kết nối Internet ghi trong giấy phép hoạt </w:t>
            </w:r>
            <w:r w:rsidRPr="00E24A15">
              <w:rPr>
                <w:rFonts w:cs="Times New Roman"/>
                <w:sz w:val="22"/>
                <w:szCs w:val="22"/>
                <w:lang w:val="it-IT"/>
              </w:rPr>
              <w:lastRenderedPageBreak/>
              <w:t>động phát thanh, giấy phép hoạt động truyền hình, quy định tại khoản 1, khoản 4 Điều 18 Luật Báo chí số 126/2025/QH15, Thông tư số 21/2025/TT-BVHTTDL của Bộ trưởng Bộ Văn hóa, Thể thao và Du lịch, cơ quan báo chí thực hiện văn bản thông báo cho cơ quan quản lý nhà nước về báo chí</w:t>
            </w:r>
          </w:p>
        </w:tc>
        <w:tc>
          <w:tcPr>
            <w:tcW w:w="1276" w:type="dxa"/>
            <w:vAlign w:val="center"/>
          </w:tcPr>
          <w:p w14:paraId="4213225E" w14:textId="0E188816"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Khoản 1, khoản 4 Điều 18 Luật Báo chí số 126/2025/QH15, Thông tư số </w:t>
            </w:r>
            <w:r w:rsidRPr="00E24A15">
              <w:rPr>
                <w:rFonts w:cs="Times New Roman"/>
                <w:sz w:val="22"/>
                <w:szCs w:val="22"/>
                <w:lang w:val="vi-VN"/>
              </w:rPr>
              <w:lastRenderedPageBreak/>
              <w:t>21/2025/TT-BVHTTDL</w:t>
            </w:r>
          </w:p>
        </w:tc>
        <w:tc>
          <w:tcPr>
            <w:tcW w:w="851" w:type="dxa"/>
          </w:tcPr>
          <w:p w14:paraId="0C037EE4" w14:textId="199A471C" w:rsidR="007D5BD8" w:rsidRPr="00E24A15" w:rsidRDefault="007D5BD8" w:rsidP="007D5BD8">
            <w:pPr>
              <w:jc w:val="both"/>
              <w:rPr>
                <w:rFonts w:cs="Times New Roman"/>
                <w:iCs/>
                <w:sz w:val="22"/>
                <w:szCs w:val="22"/>
              </w:rPr>
            </w:pPr>
            <w:r w:rsidRPr="00E24A15">
              <w:rPr>
                <w:rFonts w:cs="Times New Roman"/>
                <w:iCs/>
                <w:sz w:val="22"/>
                <w:szCs w:val="22"/>
              </w:rPr>
              <w:lastRenderedPageBreak/>
              <w:t>Bộ VHTTDL</w:t>
            </w:r>
          </w:p>
        </w:tc>
        <w:tc>
          <w:tcPr>
            <w:tcW w:w="850" w:type="dxa"/>
          </w:tcPr>
          <w:p w14:paraId="1BDE152B" w14:textId="4EA6B61E" w:rsidR="007D5BD8" w:rsidRPr="00E24A15" w:rsidRDefault="007D5BD8" w:rsidP="007D5BD8">
            <w:pPr>
              <w:jc w:val="both"/>
              <w:rPr>
                <w:rFonts w:cs="Times New Roman"/>
                <w:iCs/>
                <w:sz w:val="22"/>
                <w:szCs w:val="22"/>
              </w:rPr>
            </w:pPr>
            <w:r w:rsidRPr="00E24A15">
              <w:rPr>
                <w:rFonts w:cs="Times New Roman"/>
                <w:iCs/>
                <w:sz w:val="22"/>
                <w:szCs w:val="22"/>
              </w:rPr>
              <w:t>UBND tỉnh</w:t>
            </w:r>
          </w:p>
        </w:tc>
        <w:tc>
          <w:tcPr>
            <w:tcW w:w="709" w:type="dxa"/>
          </w:tcPr>
          <w:p w14:paraId="140D8A49" w14:textId="77777777" w:rsidR="007D5BD8" w:rsidRPr="00E24A15" w:rsidRDefault="007D5BD8" w:rsidP="007D5BD8">
            <w:pPr>
              <w:jc w:val="both"/>
              <w:rPr>
                <w:rFonts w:cs="Times New Roman"/>
                <w:iCs/>
                <w:sz w:val="22"/>
                <w:szCs w:val="22"/>
              </w:rPr>
            </w:pPr>
          </w:p>
        </w:tc>
        <w:tc>
          <w:tcPr>
            <w:tcW w:w="1134" w:type="dxa"/>
          </w:tcPr>
          <w:p w14:paraId="191161B0" w14:textId="77777777" w:rsidR="007D5BD8" w:rsidRPr="00E24A15" w:rsidRDefault="007D5BD8" w:rsidP="007D5BD8">
            <w:pPr>
              <w:jc w:val="both"/>
              <w:rPr>
                <w:rFonts w:cs="Times New Roman"/>
                <w:iCs/>
                <w:sz w:val="22"/>
                <w:szCs w:val="22"/>
              </w:rPr>
            </w:pPr>
          </w:p>
        </w:tc>
        <w:tc>
          <w:tcPr>
            <w:tcW w:w="1276" w:type="dxa"/>
          </w:tcPr>
          <w:p w14:paraId="1CF39E81" w14:textId="77777777" w:rsidR="007D5BD8" w:rsidRPr="00E24A15" w:rsidRDefault="007D5BD8" w:rsidP="007D5BD8">
            <w:pPr>
              <w:jc w:val="both"/>
              <w:rPr>
                <w:rFonts w:cs="Times New Roman"/>
                <w:iCs/>
                <w:sz w:val="22"/>
                <w:szCs w:val="22"/>
              </w:rPr>
            </w:pPr>
          </w:p>
        </w:tc>
        <w:tc>
          <w:tcPr>
            <w:tcW w:w="1134" w:type="dxa"/>
          </w:tcPr>
          <w:p w14:paraId="5D17C132" w14:textId="77777777" w:rsidR="007D5BD8" w:rsidRPr="00E24A15" w:rsidRDefault="007D5BD8" w:rsidP="007D5BD8">
            <w:pPr>
              <w:jc w:val="both"/>
              <w:rPr>
                <w:rFonts w:cs="Times New Roman"/>
                <w:iCs/>
                <w:sz w:val="22"/>
                <w:szCs w:val="22"/>
              </w:rPr>
            </w:pPr>
          </w:p>
        </w:tc>
        <w:tc>
          <w:tcPr>
            <w:tcW w:w="1134" w:type="dxa"/>
          </w:tcPr>
          <w:p w14:paraId="4ED88A98" w14:textId="77777777" w:rsidR="007D5BD8" w:rsidRPr="00E24A15" w:rsidRDefault="007D5BD8" w:rsidP="007D5BD8">
            <w:pPr>
              <w:jc w:val="both"/>
              <w:rPr>
                <w:rFonts w:cs="Times New Roman"/>
                <w:iCs/>
                <w:sz w:val="22"/>
                <w:szCs w:val="22"/>
              </w:rPr>
            </w:pPr>
          </w:p>
        </w:tc>
        <w:tc>
          <w:tcPr>
            <w:tcW w:w="1417" w:type="dxa"/>
          </w:tcPr>
          <w:p w14:paraId="04E9C4FD" w14:textId="77777777" w:rsidR="007D5BD8" w:rsidRPr="00E24A15" w:rsidRDefault="007D5BD8" w:rsidP="007D5BD8">
            <w:pPr>
              <w:jc w:val="both"/>
              <w:rPr>
                <w:rFonts w:cs="Times New Roman"/>
                <w:iCs/>
                <w:sz w:val="22"/>
                <w:szCs w:val="22"/>
              </w:rPr>
            </w:pPr>
          </w:p>
        </w:tc>
        <w:tc>
          <w:tcPr>
            <w:tcW w:w="993" w:type="dxa"/>
          </w:tcPr>
          <w:p w14:paraId="3EC554DD" w14:textId="77777777" w:rsidR="007D5BD8" w:rsidRPr="00E24A15" w:rsidRDefault="007D5BD8" w:rsidP="007D5BD8">
            <w:pPr>
              <w:jc w:val="both"/>
              <w:rPr>
                <w:rFonts w:cs="Times New Roman"/>
                <w:iCs/>
                <w:sz w:val="22"/>
                <w:szCs w:val="22"/>
              </w:rPr>
            </w:pPr>
          </w:p>
        </w:tc>
      </w:tr>
      <w:tr w:rsidR="00E24A15" w:rsidRPr="00E24A15" w14:paraId="63A74074" w14:textId="335575D5" w:rsidTr="002757D7">
        <w:tc>
          <w:tcPr>
            <w:tcW w:w="536" w:type="dxa"/>
            <w:vAlign w:val="center"/>
          </w:tcPr>
          <w:p w14:paraId="125E8235" w14:textId="14D4E44D" w:rsidR="007D5BD8" w:rsidRPr="00E24A15" w:rsidRDefault="002757D7" w:rsidP="007D5BD8">
            <w:pPr>
              <w:jc w:val="center"/>
              <w:rPr>
                <w:rFonts w:cs="Times New Roman"/>
                <w:sz w:val="22"/>
                <w:szCs w:val="22"/>
              </w:rPr>
            </w:pPr>
            <w:r w:rsidRPr="00E24A15">
              <w:rPr>
                <w:rFonts w:cs="Times New Roman"/>
                <w:sz w:val="22"/>
                <w:szCs w:val="22"/>
              </w:rPr>
              <w:lastRenderedPageBreak/>
              <w:t>4</w:t>
            </w:r>
          </w:p>
        </w:tc>
        <w:tc>
          <w:tcPr>
            <w:tcW w:w="1449" w:type="dxa"/>
            <w:vMerge/>
            <w:vAlign w:val="center"/>
          </w:tcPr>
          <w:p w14:paraId="4EB5D6DD" w14:textId="75EF390D" w:rsidR="007D5BD8" w:rsidRPr="00E24A15" w:rsidRDefault="007D5BD8" w:rsidP="007D5BD8">
            <w:pPr>
              <w:jc w:val="both"/>
              <w:rPr>
                <w:rFonts w:cs="Times New Roman"/>
                <w:sz w:val="22"/>
                <w:szCs w:val="22"/>
                <w:lang w:val="it-IT"/>
              </w:rPr>
            </w:pPr>
          </w:p>
        </w:tc>
        <w:tc>
          <w:tcPr>
            <w:tcW w:w="3118" w:type="dxa"/>
            <w:vAlign w:val="center"/>
          </w:tcPr>
          <w:p w14:paraId="28AA3D75" w14:textId="51E7A5E9" w:rsidR="007D5BD8" w:rsidRPr="00E24A15" w:rsidRDefault="007D5BD8" w:rsidP="007D5BD8">
            <w:pPr>
              <w:jc w:val="both"/>
              <w:rPr>
                <w:rFonts w:cs="Times New Roman"/>
                <w:sz w:val="22"/>
                <w:szCs w:val="22"/>
                <w:lang w:val="vi-VN"/>
              </w:rPr>
            </w:pPr>
            <w:r w:rsidRPr="00E24A15">
              <w:rPr>
                <w:rFonts w:cs="Times New Roman"/>
                <w:b/>
                <w:sz w:val="22"/>
                <w:szCs w:val="22"/>
                <w:lang w:val="it-IT"/>
              </w:rPr>
              <w:t>4.</w:t>
            </w:r>
            <w:r w:rsidRPr="00E24A15">
              <w:rPr>
                <w:rFonts w:cs="Times New Roman"/>
                <w:sz w:val="22"/>
                <w:szCs w:val="22"/>
                <w:lang w:val="it-IT"/>
              </w:rPr>
              <w:t xml:space="preserve"> </w:t>
            </w:r>
            <w:r w:rsidRPr="00E24A15">
              <w:rPr>
                <w:rFonts w:cs="Times New Roman"/>
                <w:sz w:val="22"/>
                <w:szCs w:val="22"/>
                <w:lang w:val="vi-VN"/>
              </w:rPr>
              <w:t>Đối với nội dung thay đổi biểu tượng kênh ghi trong giấy hoạt động phát thanh, giấy phép hoạt động truyền hình, quy định tại khoản 1, khoản 4 Điều 18 Luật Báo chí số 126/2025/QH15, cơ quan báo chí thực hiện hồ sơ đề nghị chấp thuận gửi cho cơ quan quản lý nhà nước về báo chí.</w:t>
            </w:r>
          </w:p>
          <w:p w14:paraId="3100AB30" w14:textId="26047B29"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Việc chấp thuận đối với đề nghị của cơ quan Báo và phát thanh, </w:t>
            </w:r>
            <w:r w:rsidRPr="00E24A15">
              <w:rPr>
                <w:rFonts w:cs="Times New Roman"/>
                <w:sz w:val="22"/>
                <w:szCs w:val="22"/>
                <w:lang w:val="vi-VN"/>
              </w:rPr>
              <w:lastRenderedPageBreak/>
              <w:t>truyền hình tỉnh, thành phố trực thuộc trung ương thuộc thẩm quyền của Ủy ban nhân dân cấp tỉnh</w:t>
            </w:r>
          </w:p>
        </w:tc>
        <w:tc>
          <w:tcPr>
            <w:tcW w:w="1276" w:type="dxa"/>
            <w:vAlign w:val="center"/>
          </w:tcPr>
          <w:p w14:paraId="01B40E2F" w14:textId="2F916B46"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1, khoản 4 Điều 18 Luật Báo chí số 126/2025/QH15</w:t>
            </w:r>
          </w:p>
        </w:tc>
        <w:tc>
          <w:tcPr>
            <w:tcW w:w="851" w:type="dxa"/>
          </w:tcPr>
          <w:p w14:paraId="2396AD67" w14:textId="4FF14EC9"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4C65079B" w14:textId="776853E0"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2ABD7F72" w14:textId="77777777" w:rsidR="007D5BD8" w:rsidRPr="00E24A15" w:rsidRDefault="007D5BD8" w:rsidP="007D5BD8">
            <w:pPr>
              <w:jc w:val="both"/>
              <w:rPr>
                <w:rFonts w:cs="Times New Roman"/>
                <w:iCs/>
                <w:sz w:val="22"/>
                <w:szCs w:val="22"/>
              </w:rPr>
            </w:pPr>
          </w:p>
        </w:tc>
        <w:tc>
          <w:tcPr>
            <w:tcW w:w="1134" w:type="dxa"/>
          </w:tcPr>
          <w:p w14:paraId="267FAE66" w14:textId="77777777" w:rsidR="007D5BD8" w:rsidRPr="00E24A15" w:rsidRDefault="007D5BD8" w:rsidP="007D5BD8">
            <w:pPr>
              <w:jc w:val="both"/>
              <w:rPr>
                <w:rFonts w:cs="Times New Roman"/>
                <w:iCs/>
                <w:sz w:val="22"/>
                <w:szCs w:val="22"/>
              </w:rPr>
            </w:pPr>
          </w:p>
        </w:tc>
        <w:tc>
          <w:tcPr>
            <w:tcW w:w="1276" w:type="dxa"/>
          </w:tcPr>
          <w:p w14:paraId="3240F59A" w14:textId="77777777" w:rsidR="007D5BD8" w:rsidRPr="00E24A15" w:rsidRDefault="007D5BD8" w:rsidP="007D5BD8">
            <w:pPr>
              <w:jc w:val="both"/>
              <w:rPr>
                <w:rFonts w:cs="Times New Roman"/>
                <w:iCs/>
                <w:sz w:val="22"/>
                <w:szCs w:val="22"/>
              </w:rPr>
            </w:pPr>
          </w:p>
        </w:tc>
        <w:tc>
          <w:tcPr>
            <w:tcW w:w="1134" w:type="dxa"/>
          </w:tcPr>
          <w:p w14:paraId="195939DF" w14:textId="77777777" w:rsidR="007D5BD8" w:rsidRPr="00E24A15" w:rsidRDefault="007D5BD8" w:rsidP="007D5BD8">
            <w:pPr>
              <w:jc w:val="both"/>
              <w:rPr>
                <w:rFonts w:cs="Times New Roman"/>
                <w:iCs/>
                <w:sz w:val="22"/>
                <w:szCs w:val="22"/>
              </w:rPr>
            </w:pPr>
          </w:p>
        </w:tc>
        <w:tc>
          <w:tcPr>
            <w:tcW w:w="1134" w:type="dxa"/>
          </w:tcPr>
          <w:p w14:paraId="7BEF9213" w14:textId="77777777" w:rsidR="007D5BD8" w:rsidRPr="00E24A15" w:rsidRDefault="007D5BD8" w:rsidP="007D5BD8">
            <w:pPr>
              <w:jc w:val="both"/>
              <w:rPr>
                <w:rFonts w:cs="Times New Roman"/>
                <w:iCs/>
                <w:sz w:val="22"/>
                <w:szCs w:val="22"/>
              </w:rPr>
            </w:pPr>
          </w:p>
        </w:tc>
        <w:tc>
          <w:tcPr>
            <w:tcW w:w="1417" w:type="dxa"/>
          </w:tcPr>
          <w:p w14:paraId="2F199CF9" w14:textId="77777777" w:rsidR="007D5BD8" w:rsidRPr="00E24A15" w:rsidRDefault="007D5BD8" w:rsidP="007D5BD8">
            <w:pPr>
              <w:jc w:val="both"/>
              <w:rPr>
                <w:rFonts w:cs="Times New Roman"/>
                <w:iCs/>
                <w:sz w:val="22"/>
                <w:szCs w:val="22"/>
              </w:rPr>
            </w:pPr>
          </w:p>
        </w:tc>
        <w:tc>
          <w:tcPr>
            <w:tcW w:w="993" w:type="dxa"/>
          </w:tcPr>
          <w:p w14:paraId="70963428" w14:textId="77777777" w:rsidR="007D5BD8" w:rsidRPr="00E24A15" w:rsidRDefault="007D5BD8" w:rsidP="007D5BD8">
            <w:pPr>
              <w:jc w:val="both"/>
              <w:rPr>
                <w:rFonts w:cs="Times New Roman"/>
                <w:iCs/>
                <w:sz w:val="22"/>
                <w:szCs w:val="22"/>
              </w:rPr>
            </w:pPr>
          </w:p>
        </w:tc>
      </w:tr>
      <w:tr w:rsidR="00E24A15" w:rsidRPr="00E24A15" w14:paraId="179CAF3A" w14:textId="4D5BE32F" w:rsidTr="002757D7">
        <w:tc>
          <w:tcPr>
            <w:tcW w:w="536" w:type="dxa"/>
            <w:vAlign w:val="center"/>
          </w:tcPr>
          <w:p w14:paraId="2260A125" w14:textId="46470F33" w:rsidR="007D5BD8" w:rsidRPr="00E24A15" w:rsidRDefault="002757D7" w:rsidP="007D5BD8">
            <w:pPr>
              <w:jc w:val="center"/>
              <w:rPr>
                <w:rFonts w:cs="Times New Roman"/>
                <w:sz w:val="22"/>
                <w:szCs w:val="22"/>
              </w:rPr>
            </w:pPr>
            <w:r w:rsidRPr="00E24A15">
              <w:rPr>
                <w:rFonts w:cs="Times New Roman"/>
                <w:sz w:val="22"/>
                <w:szCs w:val="22"/>
              </w:rPr>
              <w:lastRenderedPageBreak/>
              <w:t>5</w:t>
            </w:r>
          </w:p>
        </w:tc>
        <w:tc>
          <w:tcPr>
            <w:tcW w:w="1449" w:type="dxa"/>
            <w:vMerge/>
            <w:vAlign w:val="center"/>
          </w:tcPr>
          <w:p w14:paraId="7012DDB5" w14:textId="77777777" w:rsidR="007D5BD8" w:rsidRPr="00E24A15" w:rsidRDefault="007D5BD8" w:rsidP="007D5BD8">
            <w:pPr>
              <w:jc w:val="both"/>
              <w:rPr>
                <w:rFonts w:cs="Times New Roman"/>
                <w:sz w:val="22"/>
                <w:szCs w:val="22"/>
                <w:lang w:val="it-IT"/>
              </w:rPr>
            </w:pPr>
          </w:p>
        </w:tc>
        <w:tc>
          <w:tcPr>
            <w:tcW w:w="3118" w:type="dxa"/>
            <w:vAlign w:val="center"/>
          </w:tcPr>
          <w:p w14:paraId="1ED05DB8" w14:textId="64A630CC" w:rsidR="007D5BD8" w:rsidRPr="00E24A15" w:rsidRDefault="007D5BD8" w:rsidP="007D5BD8">
            <w:pPr>
              <w:jc w:val="both"/>
              <w:rPr>
                <w:rFonts w:cs="Times New Roman"/>
                <w:sz w:val="22"/>
                <w:szCs w:val="22"/>
                <w:lang w:val="vi-VN"/>
              </w:rPr>
            </w:pPr>
            <w:r w:rsidRPr="00E24A15">
              <w:rPr>
                <w:rFonts w:cs="Times New Roman"/>
                <w:b/>
                <w:sz w:val="22"/>
                <w:szCs w:val="22"/>
                <w:lang w:val="it-IT"/>
              </w:rPr>
              <w:t>5.</w:t>
            </w:r>
            <w:r w:rsidRPr="00E24A15">
              <w:rPr>
                <w:rFonts w:cs="Times New Roman"/>
                <w:sz w:val="22"/>
                <w:szCs w:val="22"/>
                <w:lang w:val="it-IT"/>
              </w:rPr>
              <w:t xml:space="preserve"> </w:t>
            </w:r>
            <w:r w:rsidRPr="00E24A15">
              <w:rPr>
                <w:rFonts w:cs="Times New Roman"/>
                <w:sz w:val="22"/>
                <w:szCs w:val="22"/>
                <w:lang w:val="vi-VN"/>
              </w:rPr>
              <w:t xml:space="preserve">Đối với những nội dung thay đổi gồm: ngôn ngữ thể hiện, đặc điểm kỹ thuật kênh chương trình, loại hình dịch vụ cung cấp kênh chương trình, thay đổi địa điểm trụ sở chính, thư điện tử, đơn vị cung cấp dịch vụ kết nối Internet ghi trong giấy phép sản xuất kênh chương trình trong nước bao gồm kênh chương trình chuyên quảng cáo, quy định tại khoản 1, khoản 4 Điều 18 Luật Báo chí số 126/2025/QH15, khoản 5 Điều 15 Nghị định số 06/2016/NĐ-CP về quản lý, cung cấp và sử dụng dịch vụ phát thanh, truyền hình, được sửa đổi bổ sung bởi Nghị </w:t>
            </w:r>
            <w:r w:rsidRPr="00E24A15">
              <w:rPr>
                <w:rFonts w:cs="Times New Roman"/>
                <w:sz w:val="22"/>
                <w:szCs w:val="22"/>
                <w:lang w:val="vi-VN"/>
              </w:rPr>
              <w:lastRenderedPageBreak/>
              <w:t>định số 71/2022/NĐ-CP, khoản 6 Điều 22 Luật Quảng cáo số 16/2012/QH13 được sửa đổi, bổ sung bởi khoản 15 Điều 1 Luật Quảng cáo số 75/2025/QH15, Điều 14, Điều 16 Nghị định số 342/2025/NĐ-CP quy định chi tiết một số điều của Luật Quảng cáo, cơ quan báo chí thực hiện văn bản thông báo cho cơ quan quản lý nhà nước về báo chí.</w:t>
            </w:r>
          </w:p>
        </w:tc>
        <w:tc>
          <w:tcPr>
            <w:tcW w:w="1276" w:type="dxa"/>
            <w:vAlign w:val="center"/>
          </w:tcPr>
          <w:p w14:paraId="3AA82426" w14:textId="53B992D4"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1, khoản 4 Điều 18 Luật Báo chí số 126/2025/QH15</w:t>
            </w:r>
          </w:p>
        </w:tc>
        <w:tc>
          <w:tcPr>
            <w:tcW w:w="851" w:type="dxa"/>
          </w:tcPr>
          <w:p w14:paraId="70DED268" w14:textId="5CB4C380"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1B41B663" w14:textId="1DBCEDA7"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A21FA23" w14:textId="77777777" w:rsidR="007D5BD8" w:rsidRPr="00E24A15" w:rsidRDefault="007D5BD8" w:rsidP="007D5BD8">
            <w:pPr>
              <w:jc w:val="both"/>
              <w:rPr>
                <w:rFonts w:cs="Times New Roman"/>
                <w:iCs/>
                <w:sz w:val="22"/>
                <w:szCs w:val="22"/>
              </w:rPr>
            </w:pPr>
          </w:p>
        </w:tc>
        <w:tc>
          <w:tcPr>
            <w:tcW w:w="1134" w:type="dxa"/>
          </w:tcPr>
          <w:p w14:paraId="6E23DDA6" w14:textId="77777777" w:rsidR="007D5BD8" w:rsidRPr="00E24A15" w:rsidRDefault="007D5BD8" w:rsidP="007D5BD8">
            <w:pPr>
              <w:jc w:val="both"/>
              <w:rPr>
                <w:rFonts w:cs="Times New Roman"/>
                <w:iCs/>
                <w:sz w:val="22"/>
                <w:szCs w:val="22"/>
              </w:rPr>
            </w:pPr>
          </w:p>
        </w:tc>
        <w:tc>
          <w:tcPr>
            <w:tcW w:w="1276" w:type="dxa"/>
          </w:tcPr>
          <w:p w14:paraId="014766B2" w14:textId="77777777" w:rsidR="007D5BD8" w:rsidRPr="00E24A15" w:rsidRDefault="007D5BD8" w:rsidP="007D5BD8">
            <w:pPr>
              <w:jc w:val="both"/>
              <w:rPr>
                <w:rFonts w:cs="Times New Roman"/>
                <w:iCs/>
                <w:sz w:val="22"/>
                <w:szCs w:val="22"/>
              </w:rPr>
            </w:pPr>
          </w:p>
        </w:tc>
        <w:tc>
          <w:tcPr>
            <w:tcW w:w="1134" w:type="dxa"/>
          </w:tcPr>
          <w:p w14:paraId="210CAD5C" w14:textId="77777777" w:rsidR="007D5BD8" w:rsidRPr="00E24A15" w:rsidRDefault="007D5BD8" w:rsidP="007D5BD8">
            <w:pPr>
              <w:jc w:val="both"/>
              <w:rPr>
                <w:rFonts w:cs="Times New Roman"/>
                <w:iCs/>
                <w:sz w:val="22"/>
                <w:szCs w:val="22"/>
              </w:rPr>
            </w:pPr>
          </w:p>
        </w:tc>
        <w:tc>
          <w:tcPr>
            <w:tcW w:w="1134" w:type="dxa"/>
          </w:tcPr>
          <w:p w14:paraId="676AA347" w14:textId="77777777" w:rsidR="007D5BD8" w:rsidRPr="00E24A15" w:rsidRDefault="007D5BD8" w:rsidP="007D5BD8">
            <w:pPr>
              <w:jc w:val="both"/>
              <w:rPr>
                <w:rFonts w:cs="Times New Roman"/>
                <w:iCs/>
                <w:sz w:val="22"/>
                <w:szCs w:val="22"/>
              </w:rPr>
            </w:pPr>
          </w:p>
        </w:tc>
        <w:tc>
          <w:tcPr>
            <w:tcW w:w="1417" w:type="dxa"/>
          </w:tcPr>
          <w:p w14:paraId="31FAFFA4" w14:textId="77777777" w:rsidR="007D5BD8" w:rsidRPr="00E24A15" w:rsidRDefault="007D5BD8" w:rsidP="007D5BD8">
            <w:pPr>
              <w:jc w:val="both"/>
              <w:rPr>
                <w:rFonts w:cs="Times New Roman"/>
                <w:iCs/>
                <w:sz w:val="22"/>
                <w:szCs w:val="22"/>
              </w:rPr>
            </w:pPr>
          </w:p>
        </w:tc>
        <w:tc>
          <w:tcPr>
            <w:tcW w:w="993" w:type="dxa"/>
          </w:tcPr>
          <w:p w14:paraId="59275744" w14:textId="77777777" w:rsidR="007D5BD8" w:rsidRPr="00E24A15" w:rsidRDefault="007D5BD8" w:rsidP="007D5BD8">
            <w:pPr>
              <w:jc w:val="both"/>
              <w:rPr>
                <w:rFonts w:cs="Times New Roman"/>
                <w:iCs/>
                <w:sz w:val="22"/>
                <w:szCs w:val="22"/>
              </w:rPr>
            </w:pPr>
          </w:p>
        </w:tc>
      </w:tr>
      <w:tr w:rsidR="00E24A15" w:rsidRPr="00E24A15" w14:paraId="6C6B671B" w14:textId="554BB9B2" w:rsidTr="002757D7">
        <w:tc>
          <w:tcPr>
            <w:tcW w:w="536" w:type="dxa"/>
            <w:vAlign w:val="center"/>
          </w:tcPr>
          <w:p w14:paraId="70FB03E8" w14:textId="2F1EFE55" w:rsidR="007D5BD8" w:rsidRPr="00E24A15" w:rsidRDefault="002757D7" w:rsidP="007D5BD8">
            <w:pPr>
              <w:jc w:val="center"/>
              <w:rPr>
                <w:rFonts w:cs="Times New Roman"/>
                <w:sz w:val="22"/>
                <w:szCs w:val="22"/>
              </w:rPr>
            </w:pPr>
            <w:r w:rsidRPr="00E24A15">
              <w:rPr>
                <w:rFonts w:cs="Times New Roman"/>
                <w:sz w:val="22"/>
                <w:szCs w:val="22"/>
              </w:rPr>
              <w:lastRenderedPageBreak/>
              <w:t>6</w:t>
            </w:r>
          </w:p>
        </w:tc>
        <w:tc>
          <w:tcPr>
            <w:tcW w:w="1449" w:type="dxa"/>
            <w:vMerge/>
            <w:vAlign w:val="center"/>
          </w:tcPr>
          <w:p w14:paraId="68D1D231" w14:textId="77777777" w:rsidR="007D5BD8" w:rsidRPr="00E24A15" w:rsidRDefault="007D5BD8" w:rsidP="007D5BD8">
            <w:pPr>
              <w:jc w:val="both"/>
              <w:rPr>
                <w:rFonts w:cs="Times New Roman"/>
                <w:sz w:val="22"/>
                <w:szCs w:val="22"/>
                <w:lang w:val="it-IT"/>
              </w:rPr>
            </w:pPr>
          </w:p>
        </w:tc>
        <w:tc>
          <w:tcPr>
            <w:tcW w:w="3118" w:type="dxa"/>
            <w:vAlign w:val="center"/>
          </w:tcPr>
          <w:p w14:paraId="3D4FF488" w14:textId="68008C9F" w:rsidR="007D5BD8" w:rsidRPr="00E24A15" w:rsidRDefault="007D5BD8" w:rsidP="007D5BD8">
            <w:pPr>
              <w:jc w:val="both"/>
              <w:rPr>
                <w:rFonts w:cs="Times New Roman"/>
                <w:sz w:val="22"/>
                <w:szCs w:val="22"/>
                <w:lang w:val="vi-VN"/>
              </w:rPr>
            </w:pPr>
            <w:r w:rsidRPr="00E24A15">
              <w:rPr>
                <w:rFonts w:cs="Times New Roman"/>
                <w:b/>
                <w:sz w:val="22"/>
                <w:szCs w:val="22"/>
                <w:lang w:val="it-IT"/>
              </w:rPr>
              <w:t>6.</w:t>
            </w:r>
            <w:r w:rsidRPr="00E24A15">
              <w:rPr>
                <w:rFonts w:cs="Times New Roman"/>
                <w:sz w:val="22"/>
                <w:szCs w:val="22"/>
                <w:lang w:val="it-IT"/>
              </w:rPr>
              <w:t xml:space="preserve"> </w:t>
            </w:r>
            <w:r w:rsidRPr="00E24A15">
              <w:rPr>
                <w:rFonts w:cs="Times New Roman"/>
                <w:sz w:val="22"/>
                <w:szCs w:val="22"/>
                <w:lang w:val="vi-VN"/>
              </w:rPr>
              <w:t xml:space="preserve">Đối với nội dung thay đổi biểu tượng kênh ghi trong giấy phép sản xuất kênh chương trình trong nước bao gồm kênh chương trình chuyên quảng cáo, quy định tại khoản 1, khoản 4 Điều 18 Luật Báo chí số 126/2025/QH15, khoản 5 Điều 15 Nghị định số 06/2016/NĐ-CP về quản lý, cung cấp và sử dụng dịch vụ phát thanh, truyền hình </w:t>
            </w:r>
            <w:r w:rsidRPr="00E24A15">
              <w:rPr>
                <w:rFonts w:cs="Times New Roman"/>
                <w:sz w:val="22"/>
                <w:szCs w:val="22"/>
                <w:lang w:val="vi-VN"/>
              </w:rPr>
              <w:lastRenderedPageBreak/>
              <w:t>được sửa đổi bổ sung bởi Nghị định số 71/2022/NĐ- CP, khoản 6 Điều 22 Luật Quảng cáo số 16/2012/QH13 được sửa đổi, bổ sung bởi khoản 15 Điều 1 Luật Quảng cáo số 75/2025/QH15, Điều 14, Điều 16 Nghị định số 342/2025/NĐ-CP quy định chi tiết một số điều của Luật Quảng cáo, cơ quan báo chí thực hiện hồ sơ đề nghị chấp thuận gửi cho cơ quan quản lý nhà nước về báo chí.</w:t>
            </w:r>
          </w:p>
          <w:p w14:paraId="547985D4" w14:textId="3F64CEFC" w:rsidR="007D5BD8" w:rsidRPr="00E24A15" w:rsidRDefault="007D5BD8" w:rsidP="007D5BD8">
            <w:pPr>
              <w:jc w:val="both"/>
              <w:rPr>
                <w:rFonts w:cs="Times New Roman"/>
                <w:sz w:val="22"/>
                <w:szCs w:val="22"/>
                <w:lang w:val="vi-VN"/>
              </w:rPr>
            </w:pPr>
            <w:r w:rsidRPr="00E24A15">
              <w:rPr>
                <w:rFonts w:cs="Times New Roman"/>
                <w:sz w:val="22"/>
                <w:szCs w:val="22"/>
                <w:lang w:val="vi-VN"/>
              </w:rPr>
              <w:t>Việc chấp thuận đối với đề nghị của cơ quan Báo và phát thanh, truyền hình tỉnh, thành phố trực thuộc trung ương thuộc thẩm quyền của Ủy ban nhân dân cấp tỉnh.</w:t>
            </w:r>
          </w:p>
        </w:tc>
        <w:tc>
          <w:tcPr>
            <w:tcW w:w="1276" w:type="dxa"/>
            <w:vAlign w:val="center"/>
          </w:tcPr>
          <w:p w14:paraId="551002A9" w14:textId="520EB6D2"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1, khoản 4 Điều 18 Luật Báo chí số 126/2025/QH15</w:t>
            </w:r>
          </w:p>
        </w:tc>
        <w:tc>
          <w:tcPr>
            <w:tcW w:w="851" w:type="dxa"/>
          </w:tcPr>
          <w:p w14:paraId="7DFBDBAE" w14:textId="01A887AF"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F927E67" w14:textId="3969E53E"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3C56CB5E" w14:textId="77777777" w:rsidR="007D5BD8" w:rsidRPr="00E24A15" w:rsidRDefault="007D5BD8" w:rsidP="007D5BD8">
            <w:pPr>
              <w:jc w:val="both"/>
              <w:rPr>
                <w:rFonts w:cs="Times New Roman"/>
                <w:iCs/>
                <w:sz w:val="22"/>
                <w:szCs w:val="22"/>
              </w:rPr>
            </w:pPr>
          </w:p>
        </w:tc>
        <w:tc>
          <w:tcPr>
            <w:tcW w:w="1134" w:type="dxa"/>
          </w:tcPr>
          <w:p w14:paraId="6DCA9987" w14:textId="77777777" w:rsidR="007D5BD8" w:rsidRPr="00E24A15" w:rsidRDefault="007D5BD8" w:rsidP="007D5BD8">
            <w:pPr>
              <w:jc w:val="both"/>
              <w:rPr>
                <w:rFonts w:cs="Times New Roman"/>
                <w:iCs/>
                <w:sz w:val="22"/>
                <w:szCs w:val="22"/>
              </w:rPr>
            </w:pPr>
          </w:p>
        </w:tc>
        <w:tc>
          <w:tcPr>
            <w:tcW w:w="1276" w:type="dxa"/>
          </w:tcPr>
          <w:p w14:paraId="21EBF907" w14:textId="77777777" w:rsidR="007D5BD8" w:rsidRPr="00E24A15" w:rsidRDefault="007D5BD8" w:rsidP="007D5BD8">
            <w:pPr>
              <w:jc w:val="both"/>
              <w:rPr>
                <w:rFonts w:cs="Times New Roman"/>
                <w:iCs/>
                <w:sz w:val="22"/>
                <w:szCs w:val="22"/>
              </w:rPr>
            </w:pPr>
          </w:p>
        </w:tc>
        <w:tc>
          <w:tcPr>
            <w:tcW w:w="1134" w:type="dxa"/>
          </w:tcPr>
          <w:p w14:paraId="46334F96" w14:textId="77777777" w:rsidR="007D5BD8" w:rsidRPr="00E24A15" w:rsidRDefault="007D5BD8" w:rsidP="007D5BD8">
            <w:pPr>
              <w:jc w:val="both"/>
              <w:rPr>
                <w:rFonts w:cs="Times New Roman"/>
                <w:iCs/>
                <w:sz w:val="22"/>
                <w:szCs w:val="22"/>
              </w:rPr>
            </w:pPr>
          </w:p>
        </w:tc>
        <w:tc>
          <w:tcPr>
            <w:tcW w:w="1134" w:type="dxa"/>
          </w:tcPr>
          <w:p w14:paraId="7D546E18" w14:textId="77777777" w:rsidR="007D5BD8" w:rsidRPr="00E24A15" w:rsidRDefault="007D5BD8" w:rsidP="007D5BD8">
            <w:pPr>
              <w:jc w:val="both"/>
              <w:rPr>
                <w:rFonts w:cs="Times New Roman"/>
                <w:iCs/>
                <w:sz w:val="22"/>
                <w:szCs w:val="22"/>
              </w:rPr>
            </w:pPr>
          </w:p>
        </w:tc>
        <w:tc>
          <w:tcPr>
            <w:tcW w:w="1417" w:type="dxa"/>
          </w:tcPr>
          <w:p w14:paraId="52445589" w14:textId="77777777" w:rsidR="007D5BD8" w:rsidRPr="00E24A15" w:rsidRDefault="007D5BD8" w:rsidP="007D5BD8">
            <w:pPr>
              <w:jc w:val="both"/>
              <w:rPr>
                <w:rFonts w:cs="Times New Roman"/>
                <w:iCs/>
                <w:sz w:val="22"/>
                <w:szCs w:val="22"/>
              </w:rPr>
            </w:pPr>
          </w:p>
        </w:tc>
        <w:tc>
          <w:tcPr>
            <w:tcW w:w="993" w:type="dxa"/>
          </w:tcPr>
          <w:p w14:paraId="551FD461" w14:textId="77777777" w:rsidR="007D5BD8" w:rsidRPr="00E24A15" w:rsidRDefault="007D5BD8" w:rsidP="007D5BD8">
            <w:pPr>
              <w:jc w:val="both"/>
              <w:rPr>
                <w:rFonts w:cs="Times New Roman"/>
                <w:iCs/>
                <w:sz w:val="22"/>
                <w:szCs w:val="22"/>
              </w:rPr>
            </w:pPr>
          </w:p>
        </w:tc>
      </w:tr>
      <w:tr w:rsidR="00E24A15" w:rsidRPr="00E24A15" w14:paraId="4EF715A2" w14:textId="41236A99" w:rsidTr="002757D7">
        <w:tc>
          <w:tcPr>
            <w:tcW w:w="536" w:type="dxa"/>
            <w:vAlign w:val="center"/>
          </w:tcPr>
          <w:p w14:paraId="6F5F7044" w14:textId="530FBE72" w:rsidR="007D5BD8" w:rsidRPr="00E24A15" w:rsidRDefault="002757D7" w:rsidP="007D5BD8">
            <w:pPr>
              <w:jc w:val="center"/>
              <w:rPr>
                <w:rFonts w:cs="Times New Roman"/>
                <w:sz w:val="22"/>
                <w:szCs w:val="22"/>
              </w:rPr>
            </w:pPr>
            <w:r w:rsidRPr="00E24A15">
              <w:rPr>
                <w:rFonts w:cs="Times New Roman"/>
                <w:sz w:val="22"/>
                <w:szCs w:val="22"/>
              </w:rPr>
              <w:lastRenderedPageBreak/>
              <w:t>7</w:t>
            </w:r>
          </w:p>
        </w:tc>
        <w:tc>
          <w:tcPr>
            <w:tcW w:w="1449" w:type="dxa"/>
            <w:vMerge/>
            <w:vAlign w:val="center"/>
          </w:tcPr>
          <w:p w14:paraId="3B62CB7A" w14:textId="77777777" w:rsidR="007D5BD8" w:rsidRPr="00E24A15" w:rsidRDefault="007D5BD8" w:rsidP="007D5BD8">
            <w:pPr>
              <w:jc w:val="both"/>
              <w:rPr>
                <w:rFonts w:cs="Times New Roman"/>
                <w:sz w:val="22"/>
                <w:szCs w:val="22"/>
                <w:lang w:val="it-IT"/>
              </w:rPr>
            </w:pPr>
          </w:p>
        </w:tc>
        <w:tc>
          <w:tcPr>
            <w:tcW w:w="3118" w:type="dxa"/>
            <w:vAlign w:val="center"/>
          </w:tcPr>
          <w:p w14:paraId="5824DB04" w14:textId="38565463" w:rsidR="007D5BD8" w:rsidRPr="00E24A15" w:rsidRDefault="007D5BD8" w:rsidP="007D5BD8">
            <w:pPr>
              <w:jc w:val="both"/>
              <w:rPr>
                <w:rFonts w:cs="Times New Roman"/>
                <w:sz w:val="22"/>
                <w:szCs w:val="22"/>
                <w:lang w:val="vi-VN"/>
              </w:rPr>
            </w:pPr>
            <w:r w:rsidRPr="00E24A15">
              <w:rPr>
                <w:rFonts w:cs="Times New Roman"/>
                <w:b/>
                <w:sz w:val="22"/>
                <w:szCs w:val="22"/>
                <w:lang w:val="it-IT"/>
              </w:rPr>
              <w:t>7.</w:t>
            </w:r>
            <w:r w:rsidRPr="00E24A15">
              <w:rPr>
                <w:rFonts w:cs="Times New Roman"/>
                <w:sz w:val="22"/>
                <w:szCs w:val="22"/>
                <w:lang w:val="it-IT"/>
              </w:rPr>
              <w:t xml:space="preserve"> </w:t>
            </w:r>
            <w:r w:rsidRPr="00E24A15">
              <w:rPr>
                <w:rFonts w:cs="Times New Roman"/>
                <w:sz w:val="22"/>
                <w:szCs w:val="22"/>
                <w:lang w:val="vi-VN"/>
              </w:rPr>
              <w:t xml:space="preserve">Đối với những nội dung thay đổi gồm: địa chỉ trụ sở chính, điện thoại, số giấy phép hoạt </w:t>
            </w:r>
            <w:r w:rsidRPr="00E24A15">
              <w:rPr>
                <w:rFonts w:cs="Times New Roman"/>
                <w:sz w:val="22"/>
                <w:szCs w:val="22"/>
                <w:lang w:val="vi-VN"/>
              </w:rPr>
              <w:lastRenderedPageBreak/>
              <w:t>động phát thanh, số giấy phép hoạt động truyền hình của cơ quan báo chí thực hiện hoạt động biên tập ghi trong giấy phép biên tập kênh chương trình nước ngoài trên dịch vụ phát thanh, truyền hình trả tiền, quy định tại Điều 33 Luật Báo chí số 126/2025/QH15, khoản 6 Điều 20 Nghị định số 06/2016/NĐ- CP về quản lý, cung cấp và sử dụng dịch vụ phát thanh, truyền hình, được sửa đổi bổ sung bởi Nghị định số 71/2022/NĐ-CP, cơ quan báo chí thực hiện văn bản thông báo cho cơ quan quản lý nhà nước về báo chí.</w:t>
            </w:r>
          </w:p>
        </w:tc>
        <w:tc>
          <w:tcPr>
            <w:tcW w:w="1276" w:type="dxa"/>
            <w:vAlign w:val="center"/>
          </w:tcPr>
          <w:p w14:paraId="18F2FE2C" w14:textId="77777777" w:rsidR="007D5BD8" w:rsidRPr="00E24A15" w:rsidRDefault="007D5BD8" w:rsidP="007D5BD8">
            <w:pPr>
              <w:jc w:val="both"/>
              <w:rPr>
                <w:rFonts w:cs="Times New Roman"/>
                <w:sz w:val="22"/>
                <w:szCs w:val="22"/>
                <w:lang w:val="vi-VN"/>
              </w:rPr>
            </w:pPr>
          </w:p>
        </w:tc>
        <w:tc>
          <w:tcPr>
            <w:tcW w:w="851" w:type="dxa"/>
          </w:tcPr>
          <w:p w14:paraId="2043CBDC" w14:textId="4BA97602" w:rsidR="007D5BD8" w:rsidRPr="00E24A15" w:rsidRDefault="007D5BD8" w:rsidP="007D5BD8">
            <w:pPr>
              <w:jc w:val="both"/>
              <w:rPr>
                <w:rFonts w:cs="Times New Roman"/>
                <w:iCs/>
                <w:sz w:val="22"/>
                <w:szCs w:val="22"/>
                <w:lang w:val="it-IT"/>
              </w:rPr>
            </w:pPr>
          </w:p>
        </w:tc>
        <w:tc>
          <w:tcPr>
            <w:tcW w:w="850" w:type="dxa"/>
          </w:tcPr>
          <w:p w14:paraId="39CE0DB1" w14:textId="77777777" w:rsidR="007D5BD8" w:rsidRPr="00E24A15" w:rsidRDefault="007D5BD8" w:rsidP="007D5BD8">
            <w:pPr>
              <w:jc w:val="both"/>
              <w:rPr>
                <w:rFonts w:cs="Times New Roman"/>
                <w:iCs/>
                <w:sz w:val="22"/>
                <w:szCs w:val="22"/>
                <w:lang w:val="it-IT"/>
              </w:rPr>
            </w:pPr>
          </w:p>
        </w:tc>
        <w:tc>
          <w:tcPr>
            <w:tcW w:w="709" w:type="dxa"/>
          </w:tcPr>
          <w:p w14:paraId="5C2F34F1" w14:textId="77777777" w:rsidR="007D5BD8" w:rsidRPr="00E24A15" w:rsidRDefault="007D5BD8" w:rsidP="007D5BD8">
            <w:pPr>
              <w:jc w:val="both"/>
              <w:rPr>
                <w:rFonts w:cs="Times New Roman"/>
                <w:iCs/>
                <w:sz w:val="22"/>
                <w:szCs w:val="22"/>
                <w:lang w:val="it-IT"/>
              </w:rPr>
            </w:pPr>
          </w:p>
        </w:tc>
        <w:tc>
          <w:tcPr>
            <w:tcW w:w="1134" w:type="dxa"/>
          </w:tcPr>
          <w:p w14:paraId="4F14FF1F" w14:textId="77777777" w:rsidR="007D5BD8" w:rsidRPr="00E24A15" w:rsidRDefault="007D5BD8" w:rsidP="007D5BD8">
            <w:pPr>
              <w:jc w:val="both"/>
              <w:rPr>
                <w:rFonts w:cs="Times New Roman"/>
                <w:iCs/>
                <w:sz w:val="22"/>
                <w:szCs w:val="22"/>
                <w:lang w:val="it-IT"/>
              </w:rPr>
            </w:pPr>
          </w:p>
        </w:tc>
        <w:tc>
          <w:tcPr>
            <w:tcW w:w="1276" w:type="dxa"/>
          </w:tcPr>
          <w:p w14:paraId="1C0AA702" w14:textId="77777777" w:rsidR="007D5BD8" w:rsidRPr="00E24A15" w:rsidRDefault="007D5BD8" w:rsidP="007D5BD8">
            <w:pPr>
              <w:jc w:val="both"/>
              <w:rPr>
                <w:rFonts w:cs="Times New Roman"/>
                <w:iCs/>
                <w:sz w:val="22"/>
                <w:szCs w:val="22"/>
                <w:lang w:val="it-IT"/>
              </w:rPr>
            </w:pPr>
          </w:p>
        </w:tc>
        <w:tc>
          <w:tcPr>
            <w:tcW w:w="1134" w:type="dxa"/>
          </w:tcPr>
          <w:p w14:paraId="253422DD" w14:textId="77777777" w:rsidR="007D5BD8" w:rsidRPr="00E24A15" w:rsidRDefault="007D5BD8" w:rsidP="007D5BD8">
            <w:pPr>
              <w:jc w:val="both"/>
              <w:rPr>
                <w:rFonts w:cs="Times New Roman"/>
                <w:iCs/>
                <w:sz w:val="22"/>
                <w:szCs w:val="22"/>
                <w:lang w:val="it-IT"/>
              </w:rPr>
            </w:pPr>
          </w:p>
        </w:tc>
        <w:tc>
          <w:tcPr>
            <w:tcW w:w="1134" w:type="dxa"/>
          </w:tcPr>
          <w:p w14:paraId="31F7D719" w14:textId="77777777" w:rsidR="007D5BD8" w:rsidRPr="00E24A15" w:rsidRDefault="007D5BD8" w:rsidP="007D5BD8">
            <w:pPr>
              <w:jc w:val="both"/>
              <w:rPr>
                <w:rFonts w:cs="Times New Roman"/>
                <w:iCs/>
                <w:sz w:val="22"/>
                <w:szCs w:val="22"/>
                <w:lang w:val="it-IT"/>
              </w:rPr>
            </w:pPr>
          </w:p>
        </w:tc>
        <w:tc>
          <w:tcPr>
            <w:tcW w:w="1417" w:type="dxa"/>
          </w:tcPr>
          <w:p w14:paraId="60C18474" w14:textId="77777777" w:rsidR="007D5BD8" w:rsidRPr="00E24A15" w:rsidRDefault="007D5BD8" w:rsidP="007D5BD8">
            <w:pPr>
              <w:jc w:val="both"/>
              <w:rPr>
                <w:rFonts w:cs="Times New Roman"/>
                <w:iCs/>
                <w:sz w:val="22"/>
                <w:szCs w:val="22"/>
                <w:lang w:val="it-IT"/>
              </w:rPr>
            </w:pPr>
          </w:p>
        </w:tc>
        <w:tc>
          <w:tcPr>
            <w:tcW w:w="993" w:type="dxa"/>
          </w:tcPr>
          <w:p w14:paraId="06BD55DD" w14:textId="77777777" w:rsidR="007D5BD8" w:rsidRPr="00E24A15" w:rsidRDefault="007D5BD8" w:rsidP="007D5BD8">
            <w:pPr>
              <w:jc w:val="both"/>
              <w:rPr>
                <w:rFonts w:cs="Times New Roman"/>
                <w:iCs/>
                <w:sz w:val="22"/>
                <w:szCs w:val="22"/>
                <w:lang w:val="it-IT"/>
              </w:rPr>
            </w:pPr>
          </w:p>
        </w:tc>
      </w:tr>
      <w:tr w:rsidR="00E24A15" w:rsidRPr="00E24A15" w14:paraId="4339AE01" w14:textId="2893B071" w:rsidTr="002757D7">
        <w:tc>
          <w:tcPr>
            <w:tcW w:w="536" w:type="dxa"/>
            <w:vAlign w:val="center"/>
          </w:tcPr>
          <w:p w14:paraId="6ACDDA62" w14:textId="1E0A04C4" w:rsidR="007D5BD8" w:rsidRPr="00E24A15" w:rsidRDefault="002757D7" w:rsidP="007D5BD8">
            <w:pPr>
              <w:jc w:val="center"/>
              <w:rPr>
                <w:rFonts w:cs="Times New Roman"/>
                <w:sz w:val="22"/>
                <w:szCs w:val="22"/>
              </w:rPr>
            </w:pPr>
            <w:r w:rsidRPr="00E24A15">
              <w:rPr>
                <w:rFonts w:cs="Times New Roman"/>
                <w:sz w:val="22"/>
                <w:szCs w:val="22"/>
              </w:rPr>
              <w:lastRenderedPageBreak/>
              <w:t>8</w:t>
            </w:r>
          </w:p>
        </w:tc>
        <w:tc>
          <w:tcPr>
            <w:tcW w:w="1449" w:type="dxa"/>
            <w:vMerge/>
            <w:vAlign w:val="center"/>
          </w:tcPr>
          <w:p w14:paraId="763FC94D" w14:textId="2F5D5178" w:rsidR="007D5BD8" w:rsidRPr="00E24A15" w:rsidRDefault="007D5BD8" w:rsidP="007D5BD8">
            <w:pPr>
              <w:jc w:val="both"/>
              <w:rPr>
                <w:rFonts w:cs="Times New Roman"/>
                <w:sz w:val="22"/>
                <w:szCs w:val="22"/>
                <w:lang w:val="it-IT"/>
              </w:rPr>
            </w:pPr>
          </w:p>
        </w:tc>
        <w:tc>
          <w:tcPr>
            <w:tcW w:w="3118" w:type="dxa"/>
            <w:vAlign w:val="center"/>
          </w:tcPr>
          <w:p w14:paraId="081A77CD" w14:textId="68CD26DF" w:rsidR="007D5BD8" w:rsidRPr="00E24A15" w:rsidRDefault="007D5BD8" w:rsidP="007D5BD8">
            <w:pPr>
              <w:jc w:val="both"/>
              <w:rPr>
                <w:rFonts w:cs="Times New Roman"/>
                <w:sz w:val="22"/>
                <w:szCs w:val="22"/>
                <w:lang w:val="vi-VN"/>
              </w:rPr>
            </w:pPr>
            <w:r w:rsidRPr="00E24A15">
              <w:rPr>
                <w:rFonts w:cs="Times New Roman"/>
                <w:b/>
                <w:sz w:val="22"/>
                <w:szCs w:val="22"/>
                <w:lang w:val="it-IT"/>
              </w:rPr>
              <w:t>8.</w:t>
            </w:r>
            <w:r w:rsidRPr="00E24A15">
              <w:rPr>
                <w:rFonts w:cs="Times New Roman"/>
                <w:sz w:val="22"/>
                <w:szCs w:val="22"/>
                <w:lang w:val="it-IT"/>
              </w:rPr>
              <w:t xml:space="preserve"> C</w:t>
            </w:r>
            <w:r w:rsidRPr="00E24A15">
              <w:rPr>
                <w:rFonts w:cs="Times New Roman"/>
                <w:sz w:val="22"/>
                <w:szCs w:val="22"/>
                <w:lang w:val="vi-VN"/>
              </w:rPr>
              <w:t>ấp giấy phép xuất bản bản tin đối với cơ quan, tổ chức của Trung ương, cơ quan đại diện nước ngoài, tổ chức nước ngoài tại Việt Nam</w:t>
            </w:r>
          </w:p>
        </w:tc>
        <w:tc>
          <w:tcPr>
            <w:tcW w:w="1276" w:type="dxa"/>
            <w:vAlign w:val="center"/>
          </w:tcPr>
          <w:p w14:paraId="7A72AB71" w14:textId="12F97046" w:rsidR="007D5BD8" w:rsidRPr="00E24A15" w:rsidRDefault="007D5BD8" w:rsidP="007D5BD8">
            <w:pPr>
              <w:jc w:val="both"/>
              <w:rPr>
                <w:rFonts w:cs="Times New Roman"/>
                <w:sz w:val="22"/>
                <w:szCs w:val="22"/>
                <w:lang w:val="vi-VN"/>
              </w:rPr>
            </w:pPr>
            <w:r w:rsidRPr="00E24A15">
              <w:rPr>
                <w:rFonts w:cs="Times New Roman"/>
                <w:sz w:val="22"/>
                <w:szCs w:val="22"/>
                <w:lang w:val="vi-VN"/>
              </w:rPr>
              <w:t>khoản 4 Điều 48 Luật Báo chí số 126/2025/Q</w:t>
            </w:r>
            <w:r w:rsidRPr="00E24A15">
              <w:rPr>
                <w:rFonts w:cs="Times New Roman"/>
                <w:sz w:val="22"/>
                <w:szCs w:val="22"/>
                <w:lang w:val="vi-VN"/>
              </w:rPr>
              <w:lastRenderedPageBreak/>
              <w:t>H15</w:t>
            </w:r>
          </w:p>
        </w:tc>
        <w:tc>
          <w:tcPr>
            <w:tcW w:w="851" w:type="dxa"/>
          </w:tcPr>
          <w:p w14:paraId="26C32009" w14:textId="38CE7A8C"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0709BFDB" w14:textId="64402233"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4B812945" w14:textId="77777777" w:rsidR="007D5BD8" w:rsidRPr="00E24A15" w:rsidRDefault="007D5BD8" w:rsidP="007D5BD8">
            <w:pPr>
              <w:jc w:val="both"/>
              <w:rPr>
                <w:rFonts w:cs="Times New Roman"/>
                <w:iCs/>
                <w:sz w:val="22"/>
                <w:szCs w:val="22"/>
              </w:rPr>
            </w:pPr>
          </w:p>
        </w:tc>
        <w:tc>
          <w:tcPr>
            <w:tcW w:w="1134" w:type="dxa"/>
          </w:tcPr>
          <w:p w14:paraId="62BA28F8" w14:textId="77777777" w:rsidR="007D5BD8" w:rsidRPr="00E24A15" w:rsidRDefault="007D5BD8" w:rsidP="007D5BD8">
            <w:pPr>
              <w:jc w:val="both"/>
              <w:rPr>
                <w:rFonts w:cs="Times New Roman"/>
                <w:iCs/>
                <w:sz w:val="22"/>
                <w:szCs w:val="22"/>
              </w:rPr>
            </w:pPr>
          </w:p>
        </w:tc>
        <w:tc>
          <w:tcPr>
            <w:tcW w:w="1276" w:type="dxa"/>
          </w:tcPr>
          <w:p w14:paraId="5B470F97" w14:textId="77777777" w:rsidR="007D5BD8" w:rsidRPr="00E24A15" w:rsidRDefault="007D5BD8" w:rsidP="007D5BD8">
            <w:pPr>
              <w:jc w:val="both"/>
              <w:rPr>
                <w:rFonts w:cs="Times New Roman"/>
                <w:iCs/>
                <w:sz w:val="22"/>
                <w:szCs w:val="22"/>
              </w:rPr>
            </w:pPr>
          </w:p>
        </w:tc>
        <w:tc>
          <w:tcPr>
            <w:tcW w:w="1134" w:type="dxa"/>
          </w:tcPr>
          <w:p w14:paraId="5D0539A9" w14:textId="77777777" w:rsidR="007D5BD8" w:rsidRPr="00E24A15" w:rsidRDefault="007D5BD8" w:rsidP="007D5BD8">
            <w:pPr>
              <w:jc w:val="both"/>
              <w:rPr>
                <w:rFonts w:cs="Times New Roman"/>
                <w:iCs/>
                <w:sz w:val="22"/>
                <w:szCs w:val="22"/>
              </w:rPr>
            </w:pPr>
          </w:p>
        </w:tc>
        <w:tc>
          <w:tcPr>
            <w:tcW w:w="1134" w:type="dxa"/>
          </w:tcPr>
          <w:p w14:paraId="0317AD8F" w14:textId="77777777" w:rsidR="007D5BD8" w:rsidRPr="00E24A15" w:rsidRDefault="007D5BD8" w:rsidP="007D5BD8">
            <w:pPr>
              <w:jc w:val="both"/>
              <w:rPr>
                <w:rFonts w:cs="Times New Roman"/>
                <w:iCs/>
                <w:sz w:val="22"/>
                <w:szCs w:val="22"/>
              </w:rPr>
            </w:pPr>
          </w:p>
        </w:tc>
        <w:tc>
          <w:tcPr>
            <w:tcW w:w="1417" w:type="dxa"/>
          </w:tcPr>
          <w:p w14:paraId="46D58504" w14:textId="77777777" w:rsidR="007D5BD8" w:rsidRPr="00E24A15" w:rsidRDefault="007D5BD8" w:rsidP="007D5BD8">
            <w:pPr>
              <w:jc w:val="both"/>
              <w:rPr>
                <w:rFonts w:cs="Times New Roman"/>
                <w:iCs/>
                <w:sz w:val="22"/>
                <w:szCs w:val="22"/>
              </w:rPr>
            </w:pPr>
          </w:p>
        </w:tc>
        <w:tc>
          <w:tcPr>
            <w:tcW w:w="993" w:type="dxa"/>
          </w:tcPr>
          <w:p w14:paraId="44E49885" w14:textId="77777777" w:rsidR="007D5BD8" w:rsidRPr="00E24A15" w:rsidRDefault="007D5BD8" w:rsidP="007D5BD8">
            <w:pPr>
              <w:jc w:val="both"/>
              <w:rPr>
                <w:rFonts w:cs="Times New Roman"/>
                <w:iCs/>
                <w:sz w:val="22"/>
                <w:szCs w:val="22"/>
              </w:rPr>
            </w:pPr>
          </w:p>
        </w:tc>
      </w:tr>
      <w:tr w:rsidR="00E24A15" w:rsidRPr="00E24A15" w14:paraId="3FAFF3AD" w14:textId="10BC0C5F" w:rsidTr="002757D7">
        <w:tc>
          <w:tcPr>
            <w:tcW w:w="536" w:type="dxa"/>
            <w:vAlign w:val="center"/>
          </w:tcPr>
          <w:p w14:paraId="16D546C4" w14:textId="01659585" w:rsidR="007D5BD8" w:rsidRPr="00E24A15" w:rsidRDefault="002757D7" w:rsidP="007D5BD8">
            <w:pPr>
              <w:jc w:val="center"/>
              <w:rPr>
                <w:rFonts w:cs="Times New Roman"/>
                <w:sz w:val="22"/>
                <w:szCs w:val="22"/>
              </w:rPr>
            </w:pPr>
            <w:r w:rsidRPr="00E24A15">
              <w:rPr>
                <w:rFonts w:cs="Times New Roman"/>
                <w:sz w:val="22"/>
                <w:szCs w:val="22"/>
              </w:rPr>
              <w:lastRenderedPageBreak/>
              <w:t>9</w:t>
            </w:r>
          </w:p>
        </w:tc>
        <w:tc>
          <w:tcPr>
            <w:tcW w:w="1449" w:type="dxa"/>
            <w:vAlign w:val="center"/>
          </w:tcPr>
          <w:p w14:paraId="0F087DFC" w14:textId="444F402A" w:rsidR="007D5BD8" w:rsidRPr="00E24A15" w:rsidRDefault="007D5BD8" w:rsidP="007D5BD8">
            <w:pPr>
              <w:jc w:val="both"/>
              <w:rPr>
                <w:rFonts w:cs="Times New Roman"/>
                <w:sz w:val="22"/>
                <w:szCs w:val="22"/>
                <w:lang w:val="it-IT"/>
              </w:rPr>
            </w:pPr>
            <w:r w:rsidRPr="00E24A15">
              <w:rPr>
                <w:rFonts w:cs="Times New Roman"/>
                <w:sz w:val="22"/>
                <w:szCs w:val="22"/>
                <w:lang w:val="it-IT"/>
              </w:rPr>
              <w:t>Luật Xuất bản số 19/2012/QH13; khoản 1, 2 Điều 13 Nghị định số 195/2013/NĐ-CP; Nghị định số 150/2018/NĐ-CP</w:t>
            </w:r>
          </w:p>
        </w:tc>
        <w:tc>
          <w:tcPr>
            <w:tcW w:w="3118" w:type="dxa"/>
            <w:vAlign w:val="center"/>
          </w:tcPr>
          <w:p w14:paraId="53D5E98A" w14:textId="336959C2" w:rsidR="007D5BD8" w:rsidRPr="00E24A15" w:rsidRDefault="007D5BD8" w:rsidP="007D5BD8">
            <w:pPr>
              <w:jc w:val="both"/>
              <w:rPr>
                <w:rFonts w:cs="Times New Roman"/>
                <w:sz w:val="22"/>
                <w:szCs w:val="22"/>
                <w:lang w:val="vi-VN"/>
              </w:rPr>
            </w:pPr>
            <w:r w:rsidRPr="00E24A15">
              <w:rPr>
                <w:rFonts w:cs="Times New Roman"/>
                <w:b/>
                <w:sz w:val="22"/>
                <w:szCs w:val="22"/>
                <w:lang w:val="it-IT"/>
              </w:rPr>
              <w:t>9.</w:t>
            </w:r>
            <w:r w:rsidRPr="00E24A15">
              <w:rPr>
                <w:rFonts w:cs="Times New Roman"/>
                <w:sz w:val="22"/>
                <w:szCs w:val="22"/>
                <w:lang w:val="it-IT"/>
              </w:rPr>
              <w:t xml:space="preserve"> C</w:t>
            </w:r>
            <w:r w:rsidRPr="00E24A15">
              <w:rPr>
                <w:rFonts w:cs="Times New Roman"/>
                <w:sz w:val="22"/>
                <w:szCs w:val="22"/>
                <w:lang w:val="vi-VN"/>
              </w:rPr>
              <w:t>ấp giấy phép hoạt động in xuất bản phẩm</w:t>
            </w:r>
          </w:p>
        </w:tc>
        <w:tc>
          <w:tcPr>
            <w:tcW w:w="1276" w:type="dxa"/>
            <w:vAlign w:val="center"/>
          </w:tcPr>
          <w:p w14:paraId="506D276D" w14:textId="57B7898A" w:rsidR="007D5BD8" w:rsidRPr="00E24A15" w:rsidRDefault="007D5BD8" w:rsidP="007D5BD8">
            <w:pPr>
              <w:jc w:val="both"/>
              <w:rPr>
                <w:rFonts w:cs="Times New Roman"/>
                <w:sz w:val="22"/>
                <w:szCs w:val="22"/>
                <w:lang w:val="vi-VN"/>
              </w:rPr>
            </w:pPr>
            <w:r w:rsidRPr="00E24A15">
              <w:rPr>
                <w:rFonts w:cs="Times New Roman"/>
                <w:sz w:val="22"/>
                <w:szCs w:val="22"/>
                <w:lang w:val="vi-VN"/>
              </w:rPr>
              <w:t>khoản 1, khoản 2, khoản 3, khoản 4 Điều 32 Luật Xuất bản số 19/2012/QH13; khoản 1, 2 Điều 13 Nghị định số 195/2013/NĐ-CP; Nghị định số 150/2018/NĐ-CP</w:t>
            </w:r>
          </w:p>
        </w:tc>
        <w:tc>
          <w:tcPr>
            <w:tcW w:w="851" w:type="dxa"/>
          </w:tcPr>
          <w:p w14:paraId="304A7579" w14:textId="77777777" w:rsidR="007D5BD8" w:rsidRPr="00E24A15" w:rsidRDefault="007D5BD8" w:rsidP="007D5BD8">
            <w:pPr>
              <w:jc w:val="both"/>
              <w:rPr>
                <w:rFonts w:cs="Times New Roman"/>
                <w:iCs/>
                <w:sz w:val="22"/>
                <w:szCs w:val="22"/>
                <w:lang w:val="vi-VN"/>
              </w:rPr>
            </w:pPr>
          </w:p>
        </w:tc>
        <w:tc>
          <w:tcPr>
            <w:tcW w:w="850" w:type="dxa"/>
          </w:tcPr>
          <w:p w14:paraId="769AABF4" w14:textId="77777777" w:rsidR="007D5BD8" w:rsidRPr="00E24A15" w:rsidRDefault="007D5BD8" w:rsidP="007D5BD8">
            <w:pPr>
              <w:jc w:val="both"/>
              <w:rPr>
                <w:rFonts w:cs="Times New Roman"/>
                <w:iCs/>
                <w:sz w:val="22"/>
                <w:szCs w:val="22"/>
                <w:lang w:val="vi-VN"/>
              </w:rPr>
            </w:pPr>
          </w:p>
        </w:tc>
        <w:tc>
          <w:tcPr>
            <w:tcW w:w="709" w:type="dxa"/>
          </w:tcPr>
          <w:p w14:paraId="1E86F5AA" w14:textId="77777777" w:rsidR="007D5BD8" w:rsidRPr="00E24A15" w:rsidRDefault="007D5BD8" w:rsidP="007D5BD8">
            <w:pPr>
              <w:jc w:val="both"/>
              <w:rPr>
                <w:rFonts w:cs="Times New Roman"/>
                <w:iCs/>
                <w:sz w:val="22"/>
                <w:szCs w:val="22"/>
                <w:lang w:val="vi-VN"/>
              </w:rPr>
            </w:pPr>
          </w:p>
        </w:tc>
        <w:tc>
          <w:tcPr>
            <w:tcW w:w="1134" w:type="dxa"/>
          </w:tcPr>
          <w:p w14:paraId="35C6D2C1" w14:textId="77777777" w:rsidR="007D5BD8" w:rsidRPr="00E24A15" w:rsidRDefault="007D5BD8" w:rsidP="007D5BD8">
            <w:pPr>
              <w:jc w:val="both"/>
              <w:rPr>
                <w:rFonts w:cs="Times New Roman"/>
                <w:iCs/>
                <w:sz w:val="22"/>
                <w:szCs w:val="22"/>
                <w:lang w:val="vi-VN"/>
              </w:rPr>
            </w:pPr>
          </w:p>
        </w:tc>
        <w:tc>
          <w:tcPr>
            <w:tcW w:w="1276" w:type="dxa"/>
          </w:tcPr>
          <w:p w14:paraId="0FB0B88F" w14:textId="77777777" w:rsidR="007D5BD8" w:rsidRPr="00E24A15" w:rsidRDefault="007D5BD8" w:rsidP="007D5BD8">
            <w:pPr>
              <w:jc w:val="both"/>
              <w:rPr>
                <w:rFonts w:cs="Times New Roman"/>
                <w:iCs/>
                <w:sz w:val="22"/>
                <w:szCs w:val="22"/>
                <w:lang w:val="vi-VN"/>
              </w:rPr>
            </w:pPr>
          </w:p>
        </w:tc>
        <w:tc>
          <w:tcPr>
            <w:tcW w:w="1134" w:type="dxa"/>
          </w:tcPr>
          <w:p w14:paraId="0F355970" w14:textId="77777777" w:rsidR="007D5BD8" w:rsidRPr="00E24A15" w:rsidRDefault="007D5BD8" w:rsidP="007D5BD8">
            <w:pPr>
              <w:jc w:val="both"/>
              <w:rPr>
                <w:rFonts w:cs="Times New Roman"/>
                <w:iCs/>
                <w:sz w:val="22"/>
                <w:szCs w:val="22"/>
                <w:lang w:val="vi-VN"/>
              </w:rPr>
            </w:pPr>
          </w:p>
        </w:tc>
        <w:tc>
          <w:tcPr>
            <w:tcW w:w="1134" w:type="dxa"/>
          </w:tcPr>
          <w:p w14:paraId="03F80AEC" w14:textId="77777777" w:rsidR="007D5BD8" w:rsidRPr="00E24A15" w:rsidRDefault="007D5BD8" w:rsidP="007D5BD8">
            <w:pPr>
              <w:jc w:val="both"/>
              <w:rPr>
                <w:rFonts w:cs="Times New Roman"/>
                <w:iCs/>
                <w:sz w:val="22"/>
                <w:szCs w:val="22"/>
                <w:lang w:val="vi-VN"/>
              </w:rPr>
            </w:pPr>
          </w:p>
        </w:tc>
        <w:tc>
          <w:tcPr>
            <w:tcW w:w="1417" w:type="dxa"/>
          </w:tcPr>
          <w:p w14:paraId="6A170096" w14:textId="77777777" w:rsidR="007D5BD8" w:rsidRPr="00E24A15" w:rsidRDefault="007D5BD8" w:rsidP="007D5BD8">
            <w:pPr>
              <w:jc w:val="both"/>
              <w:rPr>
                <w:rFonts w:cs="Times New Roman"/>
                <w:iCs/>
                <w:sz w:val="22"/>
                <w:szCs w:val="22"/>
                <w:lang w:val="vi-VN"/>
              </w:rPr>
            </w:pPr>
          </w:p>
        </w:tc>
        <w:tc>
          <w:tcPr>
            <w:tcW w:w="993" w:type="dxa"/>
          </w:tcPr>
          <w:p w14:paraId="19335B20" w14:textId="77777777" w:rsidR="007D5BD8" w:rsidRPr="00E24A15" w:rsidRDefault="007D5BD8" w:rsidP="007D5BD8">
            <w:pPr>
              <w:jc w:val="both"/>
              <w:rPr>
                <w:rFonts w:cs="Times New Roman"/>
                <w:iCs/>
                <w:sz w:val="22"/>
                <w:szCs w:val="22"/>
                <w:lang w:val="vi-VN"/>
              </w:rPr>
            </w:pPr>
          </w:p>
        </w:tc>
      </w:tr>
      <w:tr w:rsidR="00E24A15" w:rsidRPr="00E24A15" w14:paraId="25DF32FD" w14:textId="623BA075" w:rsidTr="002757D7">
        <w:tc>
          <w:tcPr>
            <w:tcW w:w="536" w:type="dxa"/>
            <w:vAlign w:val="center"/>
          </w:tcPr>
          <w:p w14:paraId="5C241C85" w14:textId="0F41A7D9" w:rsidR="007D5BD8" w:rsidRPr="00E24A15" w:rsidRDefault="002757D7" w:rsidP="007D5BD8">
            <w:pPr>
              <w:jc w:val="center"/>
              <w:rPr>
                <w:rFonts w:cs="Times New Roman"/>
                <w:sz w:val="22"/>
                <w:szCs w:val="22"/>
              </w:rPr>
            </w:pPr>
            <w:r w:rsidRPr="00E24A15">
              <w:rPr>
                <w:rFonts w:cs="Times New Roman"/>
                <w:sz w:val="22"/>
                <w:szCs w:val="22"/>
              </w:rPr>
              <w:t>10</w:t>
            </w:r>
          </w:p>
        </w:tc>
        <w:tc>
          <w:tcPr>
            <w:tcW w:w="1449" w:type="dxa"/>
            <w:vAlign w:val="center"/>
          </w:tcPr>
          <w:p w14:paraId="70671100" w14:textId="1A930907" w:rsidR="007D5BD8" w:rsidRPr="00E24A15" w:rsidRDefault="007D5BD8" w:rsidP="007D5BD8">
            <w:pPr>
              <w:jc w:val="both"/>
              <w:rPr>
                <w:rFonts w:cs="Times New Roman"/>
                <w:sz w:val="22"/>
                <w:szCs w:val="22"/>
                <w:lang w:val="it-IT"/>
              </w:rPr>
            </w:pPr>
            <w:r w:rsidRPr="00E24A15">
              <w:rPr>
                <w:rFonts w:cs="Times New Roman"/>
                <w:sz w:val="22"/>
                <w:szCs w:val="22"/>
                <w:lang w:val="vi-VN"/>
              </w:rPr>
              <w:t xml:space="preserve">Luật Xuất bản số 19/2012/QH13; Thông tư </w:t>
            </w:r>
            <w:r w:rsidRPr="00E24A15">
              <w:rPr>
                <w:rFonts w:cs="Times New Roman"/>
                <w:sz w:val="22"/>
                <w:szCs w:val="22"/>
                <w:lang w:val="vi-VN"/>
              </w:rPr>
              <w:lastRenderedPageBreak/>
              <w:t>số 01/2020/TT-BTTTT</w:t>
            </w:r>
          </w:p>
        </w:tc>
        <w:tc>
          <w:tcPr>
            <w:tcW w:w="3118" w:type="dxa"/>
            <w:vAlign w:val="center"/>
          </w:tcPr>
          <w:p w14:paraId="3D04226A" w14:textId="2F408A71" w:rsidR="007D5BD8" w:rsidRPr="00E24A15" w:rsidRDefault="007D5BD8" w:rsidP="007D5BD8">
            <w:pPr>
              <w:jc w:val="both"/>
              <w:rPr>
                <w:rFonts w:cs="Times New Roman"/>
                <w:sz w:val="22"/>
                <w:szCs w:val="22"/>
                <w:lang w:val="vi-VN"/>
              </w:rPr>
            </w:pPr>
            <w:r w:rsidRPr="00E24A15">
              <w:rPr>
                <w:rFonts w:cs="Times New Roman"/>
                <w:b/>
                <w:sz w:val="22"/>
                <w:szCs w:val="22"/>
                <w:lang w:val="it-IT"/>
              </w:rPr>
              <w:lastRenderedPageBreak/>
              <w:t>10.</w:t>
            </w:r>
            <w:r w:rsidRPr="00E24A15">
              <w:rPr>
                <w:rFonts w:cs="Times New Roman"/>
                <w:sz w:val="22"/>
                <w:szCs w:val="22"/>
                <w:lang w:val="it-IT"/>
              </w:rPr>
              <w:t xml:space="preserve"> C</w:t>
            </w:r>
            <w:r w:rsidRPr="00E24A15">
              <w:rPr>
                <w:rFonts w:cs="Times New Roman"/>
                <w:sz w:val="22"/>
                <w:szCs w:val="22"/>
                <w:lang w:val="vi-VN"/>
              </w:rPr>
              <w:t>ấp lại giấy phép hoạt động in xuất bản phẩm</w:t>
            </w:r>
          </w:p>
        </w:tc>
        <w:tc>
          <w:tcPr>
            <w:tcW w:w="1276" w:type="dxa"/>
            <w:vAlign w:val="center"/>
          </w:tcPr>
          <w:p w14:paraId="62A90842" w14:textId="63B8B3D0"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5, khoản 6, khoản 7 Điều 32 </w:t>
            </w:r>
            <w:r w:rsidRPr="00E24A15">
              <w:rPr>
                <w:rFonts w:cs="Times New Roman"/>
                <w:sz w:val="22"/>
                <w:szCs w:val="22"/>
                <w:lang w:val="vi-VN"/>
              </w:rPr>
              <w:lastRenderedPageBreak/>
              <w:t>Luật Xuất bản số 19/2012/QH13; Điều 13 Thông tư số 01/2020/TT-BTTTT</w:t>
            </w:r>
          </w:p>
        </w:tc>
        <w:tc>
          <w:tcPr>
            <w:tcW w:w="851" w:type="dxa"/>
          </w:tcPr>
          <w:p w14:paraId="6BE038DA" w14:textId="11DD8E69"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3D51B6CD" w14:textId="7BAD1653"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07FB0B2A" w14:textId="77777777" w:rsidR="007D5BD8" w:rsidRPr="00E24A15" w:rsidRDefault="007D5BD8" w:rsidP="007D5BD8">
            <w:pPr>
              <w:jc w:val="both"/>
              <w:rPr>
                <w:rFonts w:cs="Times New Roman"/>
                <w:iCs/>
                <w:sz w:val="22"/>
                <w:szCs w:val="22"/>
              </w:rPr>
            </w:pPr>
          </w:p>
        </w:tc>
        <w:tc>
          <w:tcPr>
            <w:tcW w:w="1134" w:type="dxa"/>
          </w:tcPr>
          <w:p w14:paraId="5B456662" w14:textId="77777777" w:rsidR="007D5BD8" w:rsidRPr="00E24A15" w:rsidRDefault="007D5BD8" w:rsidP="007D5BD8">
            <w:pPr>
              <w:jc w:val="both"/>
              <w:rPr>
                <w:rFonts w:cs="Times New Roman"/>
                <w:iCs/>
                <w:sz w:val="22"/>
                <w:szCs w:val="22"/>
              </w:rPr>
            </w:pPr>
          </w:p>
        </w:tc>
        <w:tc>
          <w:tcPr>
            <w:tcW w:w="1276" w:type="dxa"/>
          </w:tcPr>
          <w:p w14:paraId="1B6E8056" w14:textId="77777777" w:rsidR="007D5BD8" w:rsidRPr="00E24A15" w:rsidRDefault="007D5BD8" w:rsidP="007D5BD8">
            <w:pPr>
              <w:jc w:val="both"/>
              <w:rPr>
                <w:rFonts w:cs="Times New Roman"/>
                <w:iCs/>
                <w:sz w:val="22"/>
                <w:szCs w:val="22"/>
              </w:rPr>
            </w:pPr>
          </w:p>
        </w:tc>
        <w:tc>
          <w:tcPr>
            <w:tcW w:w="1134" w:type="dxa"/>
          </w:tcPr>
          <w:p w14:paraId="0DE05FEB" w14:textId="77777777" w:rsidR="007D5BD8" w:rsidRPr="00E24A15" w:rsidRDefault="007D5BD8" w:rsidP="007D5BD8">
            <w:pPr>
              <w:jc w:val="both"/>
              <w:rPr>
                <w:rFonts w:cs="Times New Roman"/>
                <w:iCs/>
                <w:sz w:val="22"/>
                <w:szCs w:val="22"/>
              </w:rPr>
            </w:pPr>
          </w:p>
        </w:tc>
        <w:tc>
          <w:tcPr>
            <w:tcW w:w="1134" w:type="dxa"/>
          </w:tcPr>
          <w:p w14:paraId="4F448688" w14:textId="77777777" w:rsidR="007D5BD8" w:rsidRPr="00E24A15" w:rsidRDefault="007D5BD8" w:rsidP="007D5BD8">
            <w:pPr>
              <w:jc w:val="both"/>
              <w:rPr>
                <w:rFonts w:cs="Times New Roman"/>
                <w:iCs/>
                <w:sz w:val="22"/>
                <w:szCs w:val="22"/>
              </w:rPr>
            </w:pPr>
          </w:p>
        </w:tc>
        <w:tc>
          <w:tcPr>
            <w:tcW w:w="1417" w:type="dxa"/>
          </w:tcPr>
          <w:p w14:paraId="02864CB8" w14:textId="77777777" w:rsidR="007D5BD8" w:rsidRPr="00E24A15" w:rsidRDefault="007D5BD8" w:rsidP="007D5BD8">
            <w:pPr>
              <w:jc w:val="both"/>
              <w:rPr>
                <w:rFonts w:cs="Times New Roman"/>
                <w:iCs/>
                <w:sz w:val="22"/>
                <w:szCs w:val="22"/>
              </w:rPr>
            </w:pPr>
          </w:p>
        </w:tc>
        <w:tc>
          <w:tcPr>
            <w:tcW w:w="993" w:type="dxa"/>
          </w:tcPr>
          <w:p w14:paraId="24878D6F" w14:textId="77777777" w:rsidR="007D5BD8" w:rsidRPr="00E24A15" w:rsidRDefault="007D5BD8" w:rsidP="007D5BD8">
            <w:pPr>
              <w:jc w:val="both"/>
              <w:rPr>
                <w:rFonts w:cs="Times New Roman"/>
                <w:iCs/>
                <w:sz w:val="22"/>
                <w:szCs w:val="22"/>
              </w:rPr>
            </w:pPr>
          </w:p>
        </w:tc>
      </w:tr>
      <w:tr w:rsidR="00E24A15" w:rsidRPr="00E24A15" w14:paraId="6A671F49" w14:textId="7F49A87F" w:rsidTr="002757D7">
        <w:tc>
          <w:tcPr>
            <w:tcW w:w="536" w:type="dxa"/>
            <w:vAlign w:val="center"/>
          </w:tcPr>
          <w:p w14:paraId="7EB3DEFC" w14:textId="3C4713F6" w:rsidR="007D5BD8" w:rsidRPr="00E24A15" w:rsidRDefault="002757D7" w:rsidP="007D5BD8">
            <w:pPr>
              <w:jc w:val="center"/>
              <w:rPr>
                <w:rFonts w:cs="Times New Roman"/>
                <w:sz w:val="22"/>
                <w:szCs w:val="22"/>
              </w:rPr>
            </w:pPr>
            <w:r w:rsidRPr="00E24A15">
              <w:rPr>
                <w:rFonts w:cs="Times New Roman"/>
                <w:sz w:val="22"/>
                <w:szCs w:val="22"/>
              </w:rPr>
              <w:lastRenderedPageBreak/>
              <w:t>11</w:t>
            </w:r>
          </w:p>
        </w:tc>
        <w:tc>
          <w:tcPr>
            <w:tcW w:w="1449" w:type="dxa"/>
            <w:vAlign w:val="center"/>
          </w:tcPr>
          <w:p w14:paraId="557E69E6" w14:textId="49F27A8B"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41/2020/TT-BTTTT</w:t>
            </w:r>
          </w:p>
        </w:tc>
        <w:tc>
          <w:tcPr>
            <w:tcW w:w="3118" w:type="dxa"/>
            <w:vAlign w:val="center"/>
          </w:tcPr>
          <w:p w14:paraId="6DB17C3C" w14:textId="230CD629" w:rsidR="007D5BD8" w:rsidRPr="00E24A15" w:rsidRDefault="007D5BD8" w:rsidP="007D5BD8">
            <w:pPr>
              <w:jc w:val="both"/>
              <w:rPr>
                <w:rFonts w:cs="Times New Roman"/>
                <w:sz w:val="22"/>
                <w:szCs w:val="22"/>
                <w:lang w:val="vi-VN"/>
              </w:rPr>
            </w:pPr>
            <w:r w:rsidRPr="00E24A15">
              <w:rPr>
                <w:rFonts w:cs="Times New Roman"/>
                <w:b/>
                <w:sz w:val="22"/>
                <w:szCs w:val="22"/>
                <w:lang w:val="it-IT"/>
              </w:rPr>
              <w:t>11.</w:t>
            </w:r>
            <w:r w:rsidRPr="00E24A15">
              <w:rPr>
                <w:rFonts w:cs="Times New Roman"/>
                <w:sz w:val="22"/>
                <w:szCs w:val="22"/>
                <w:lang w:val="it-IT"/>
              </w:rPr>
              <w:t xml:space="preserve"> C</w:t>
            </w:r>
            <w:r w:rsidRPr="00E24A15">
              <w:rPr>
                <w:rFonts w:cs="Times New Roman"/>
                <w:sz w:val="22"/>
                <w:szCs w:val="22"/>
                <w:lang w:val="vi-VN"/>
              </w:rPr>
              <w:t>hấp thuận thay đổi nội dung ghi trong giấy phép xuất bản bản tin</w:t>
            </w:r>
          </w:p>
        </w:tc>
        <w:tc>
          <w:tcPr>
            <w:tcW w:w="1276" w:type="dxa"/>
            <w:vAlign w:val="center"/>
          </w:tcPr>
          <w:p w14:paraId="4CF80846" w14:textId="2978CE1E" w:rsidR="007D5BD8" w:rsidRPr="00E24A15" w:rsidRDefault="007D5BD8" w:rsidP="007D5BD8">
            <w:pPr>
              <w:jc w:val="both"/>
              <w:rPr>
                <w:rFonts w:cs="Times New Roman"/>
                <w:sz w:val="22"/>
                <w:szCs w:val="22"/>
                <w:lang w:val="vi-VN"/>
              </w:rPr>
            </w:pPr>
            <w:r w:rsidRPr="00E24A15">
              <w:rPr>
                <w:rFonts w:cs="Times New Roman"/>
                <w:sz w:val="22"/>
                <w:szCs w:val="22"/>
                <w:lang w:val="vi-VN"/>
              </w:rPr>
              <w:t>Điều 19 Thông tư số 41/2020/TT-BTTTT</w:t>
            </w:r>
          </w:p>
        </w:tc>
        <w:tc>
          <w:tcPr>
            <w:tcW w:w="851" w:type="dxa"/>
          </w:tcPr>
          <w:p w14:paraId="61052F67" w14:textId="321D858B"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34CE82D" w14:textId="3198FE96"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15A39DA" w14:textId="77777777" w:rsidR="007D5BD8" w:rsidRPr="00E24A15" w:rsidRDefault="007D5BD8" w:rsidP="007D5BD8">
            <w:pPr>
              <w:jc w:val="both"/>
              <w:rPr>
                <w:rFonts w:cs="Times New Roman"/>
                <w:iCs/>
                <w:sz w:val="22"/>
                <w:szCs w:val="22"/>
              </w:rPr>
            </w:pPr>
          </w:p>
        </w:tc>
        <w:tc>
          <w:tcPr>
            <w:tcW w:w="1134" w:type="dxa"/>
          </w:tcPr>
          <w:p w14:paraId="0B36D09B" w14:textId="77777777" w:rsidR="007D5BD8" w:rsidRPr="00E24A15" w:rsidRDefault="007D5BD8" w:rsidP="007D5BD8">
            <w:pPr>
              <w:jc w:val="both"/>
              <w:rPr>
                <w:rFonts w:cs="Times New Roman"/>
                <w:iCs/>
                <w:sz w:val="22"/>
                <w:szCs w:val="22"/>
              </w:rPr>
            </w:pPr>
          </w:p>
        </w:tc>
        <w:tc>
          <w:tcPr>
            <w:tcW w:w="1276" w:type="dxa"/>
          </w:tcPr>
          <w:p w14:paraId="627DEE86" w14:textId="77777777" w:rsidR="007D5BD8" w:rsidRPr="00E24A15" w:rsidRDefault="007D5BD8" w:rsidP="007D5BD8">
            <w:pPr>
              <w:jc w:val="both"/>
              <w:rPr>
                <w:rFonts w:cs="Times New Roman"/>
                <w:iCs/>
                <w:sz w:val="22"/>
                <w:szCs w:val="22"/>
              </w:rPr>
            </w:pPr>
          </w:p>
        </w:tc>
        <w:tc>
          <w:tcPr>
            <w:tcW w:w="1134" w:type="dxa"/>
          </w:tcPr>
          <w:p w14:paraId="060EDEF4" w14:textId="77777777" w:rsidR="007D5BD8" w:rsidRPr="00E24A15" w:rsidRDefault="007D5BD8" w:rsidP="007D5BD8">
            <w:pPr>
              <w:jc w:val="both"/>
              <w:rPr>
                <w:rFonts w:cs="Times New Roman"/>
                <w:iCs/>
                <w:sz w:val="22"/>
                <w:szCs w:val="22"/>
              </w:rPr>
            </w:pPr>
          </w:p>
        </w:tc>
        <w:tc>
          <w:tcPr>
            <w:tcW w:w="1134" w:type="dxa"/>
          </w:tcPr>
          <w:p w14:paraId="355208C8" w14:textId="77777777" w:rsidR="007D5BD8" w:rsidRPr="00E24A15" w:rsidRDefault="007D5BD8" w:rsidP="007D5BD8">
            <w:pPr>
              <w:jc w:val="both"/>
              <w:rPr>
                <w:rFonts w:cs="Times New Roman"/>
                <w:iCs/>
                <w:sz w:val="22"/>
                <w:szCs w:val="22"/>
              </w:rPr>
            </w:pPr>
          </w:p>
        </w:tc>
        <w:tc>
          <w:tcPr>
            <w:tcW w:w="1417" w:type="dxa"/>
          </w:tcPr>
          <w:p w14:paraId="488F76C2" w14:textId="77777777" w:rsidR="007D5BD8" w:rsidRPr="00E24A15" w:rsidRDefault="007D5BD8" w:rsidP="007D5BD8">
            <w:pPr>
              <w:jc w:val="both"/>
              <w:rPr>
                <w:rFonts w:cs="Times New Roman"/>
                <w:iCs/>
                <w:sz w:val="22"/>
                <w:szCs w:val="22"/>
              </w:rPr>
            </w:pPr>
          </w:p>
        </w:tc>
        <w:tc>
          <w:tcPr>
            <w:tcW w:w="993" w:type="dxa"/>
          </w:tcPr>
          <w:p w14:paraId="47D213C9" w14:textId="77777777" w:rsidR="007D5BD8" w:rsidRPr="00E24A15" w:rsidRDefault="007D5BD8" w:rsidP="007D5BD8">
            <w:pPr>
              <w:jc w:val="both"/>
              <w:rPr>
                <w:rFonts w:cs="Times New Roman"/>
                <w:iCs/>
                <w:sz w:val="22"/>
                <w:szCs w:val="22"/>
              </w:rPr>
            </w:pPr>
          </w:p>
        </w:tc>
      </w:tr>
      <w:tr w:rsidR="00E24A15" w:rsidRPr="00E24A15" w14:paraId="7D656FAF" w14:textId="614DE567" w:rsidTr="002757D7">
        <w:tc>
          <w:tcPr>
            <w:tcW w:w="536" w:type="dxa"/>
            <w:vAlign w:val="center"/>
          </w:tcPr>
          <w:p w14:paraId="0B0D8B74" w14:textId="58E0B4E1" w:rsidR="007D5BD8" w:rsidRPr="00E24A15" w:rsidRDefault="002757D7" w:rsidP="007D5BD8">
            <w:pPr>
              <w:jc w:val="center"/>
              <w:rPr>
                <w:rFonts w:cs="Times New Roman"/>
                <w:sz w:val="22"/>
                <w:szCs w:val="22"/>
              </w:rPr>
            </w:pPr>
            <w:r w:rsidRPr="00E24A15">
              <w:rPr>
                <w:rFonts w:cs="Times New Roman"/>
                <w:sz w:val="22"/>
                <w:szCs w:val="22"/>
              </w:rPr>
              <w:t>12</w:t>
            </w:r>
          </w:p>
        </w:tc>
        <w:tc>
          <w:tcPr>
            <w:tcW w:w="1449" w:type="dxa"/>
            <w:vAlign w:val="center"/>
          </w:tcPr>
          <w:p w14:paraId="21ABA627" w14:textId="0E923351"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24/2016/TT-BTTTT (được sửa đổi, bổ sung bởi Điều 3 Thông tư số 21/2025/TT- BVHTTDL)</w:t>
            </w:r>
          </w:p>
        </w:tc>
        <w:tc>
          <w:tcPr>
            <w:tcW w:w="3118" w:type="dxa"/>
            <w:vAlign w:val="center"/>
          </w:tcPr>
          <w:p w14:paraId="5111E4CF" w14:textId="0FB4B491" w:rsidR="007D5BD8" w:rsidRPr="00E24A15" w:rsidRDefault="007D5BD8" w:rsidP="007D5BD8">
            <w:pPr>
              <w:jc w:val="both"/>
              <w:rPr>
                <w:rFonts w:cs="Times New Roman"/>
                <w:sz w:val="22"/>
                <w:szCs w:val="22"/>
                <w:lang w:val="vi-VN"/>
              </w:rPr>
            </w:pPr>
            <w:r w:rsidRPr="00E24A15">
              <w:rPr>
                <w:rFonts w:cs="Times New Roman"/>
                <w:b/>
                <w:sz w:val="22"/>
                <w:szCs w:val="22"/>
                <w:lang w:val="it-IT"/>
              </w:rPr>
              <w:t>12.</w:t>
            </w:r>
            <w:r w:rsidRPr="00E24A15">
              <w:rPr>
                <w:rFonts w:cs="Times New Roman"/>
                <w:sz w:val="22"/>
                <w:szCs w:val="22"/>
                <w:lang w:val="it-IT"/>
              </w:rPr>
              <w:t xml:space="preserve"> C</w:t>
            </w:r>
            <w:r w:rsidRPr="00E24A15">
              <w:rPr>
                <w:rFonts w:cs="Times New Roman"/>
                <w:sz w:val="22"/>
                <w:szCs w:val="22"/>
                <w:lang w:val="vi-VN"/>
              </w:rPr>
              <w:t>ấp bản tiếp nhận công bố chất lượng dịch vụ phát thanh, truyền hình</w:t>
            </w:r>
          </w:p>
        </w:tc>
        <w:tc>
          <w:tcPr>
            <w:tcW w:w="1276" w:type="dxa"/>
            <w:vAlign w:val="center"/>
          </w:tcPr>
          <w:p w14:paraId="3683AD58" w14:textId="52550676"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6 Thông tư số 24/2016/TT-BTTTT (được sửa đổi, bổ sung bởi Điều 3 </w:t>
            </w:r>
            <w:r w:rsidRPr="00E24A15">
              <w:rPr>
                <w:rFonts w:cs="Times New Roman"/>
                <w:sz w:val="22"/>
                <w:szCs w:val="22"/>
                <w:lang w:val="vi-VN"/>
              </w:rPr>
              <w:lastRenderedPageBreak/>
              <w:t>Thông tư số 21/2025/TT- BVHTTDL)</w:t>
            </w:r>
          </w:p>
        </w:tc>
        <w:tc>
          <w:tcPr>
            <w:tcW w:w="851" w:type="dxa"/>
          </w:tcPr>
          <w:p w14:paraId="169D678C" w14:textId="31F8E28F"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7F72655C" w14:textId="3418561A"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7D5E52AA" w14:textId="77777777" w:rsidR="007D5BD8" w:rsidRPr="00E24A15" w:rsidRDefault="007D5BD8" w:rsidP="007D5BD8">
            <w:pPr>
              <w:jc w:val="both"/>
              <w:rPr>
                <w:rFonts w:cs="Times New Roman"/>
                <w:iCs/>
                <w:sz w:val="22"/>
                <w:szCs w:val="22"/>
              </w:rPr>
            </w:pPr>
          </w:p>
        </w:tc>
        <w:tc>
          <w:tcPr>
            <w:tcW w:w="1134" w:type="dxa"/>
          </w:tcPr>
          <w:p w14:paraId="408F6A3F" w14:textId="77777777" w:rsidR="007D5BD8" w:rsidRPr="00E24A15" w:rsidRDefault="007D5BD8" w:rsidP="007D5BD8">
            <w:pPr>
              <w:jc w:val="both"/>
              <w:rPr>
                <w:rFonts w:cs="Times New Roman"/>
                <w:iCs/>
                <w:sz w:val="22"/>
                <w:szCs w:val="22"/>
              </w:rPr>
            </w:pPr>
          </w:p>
        </w:tc>
        <w:tc>
          <w:tcPr>
            <w:tcW w:w="1276" w:type="dxa"/>
          </w:tcPr>
          <w:p w14:paraId="3DA15EB5" w14:textId="77777777" w:rsidR="007D5BD8" w:rsidRPr="00E24A15" w:rsidRDefault="007D5BD8" w:rsidP="007D5BD8">
            <w:pPr>
              <w:jc w:val="both"/>
              <w:rPr>
                <w:rFonts w:cs="Times New Roman"/>
                <w:iCs/>
                <w:sz w:val="22"/>
                <w:szCs w:val="22"/>
              </w:rPr>
            </w:pPr>
          </w:p>
        </w:tc>
        <w:tc>
          <w:tcPr>
            <w:tcW w:w="1134" w:type="dxa"/>
          </w:tcPr>
          <w:p w14:paraId="2B05C289" w14:textId="77777777" w:rsidR="007D5BD8" w:rsidRPr="00E24A15" w:rsidRDefault="007D5BD8" w:rsidP="007D5BD8">
            <w:pPr>
              <w:jc w:val="both"/>
              <w:rPr>
                <w:rFonts w:cs="Times New Roman"/>
                <w:iCs/>
                <w:sz w:val="22"/>
                <w:szCs w:val="22"/>
              </w:rPr>
            </w:pPr>
          </w:p>
        </w:tc>
        <w:tc>
          <w:tcPr>
            <w:tcW w:w="1134" w:type="dxa"/>
          </w:tcPr>
          <w:p w14:paraId="36D79217" w14:textId="77777777" w:rsidR="007D5BD8" w:rsidRPr="00E24A15" w:rsidRDefault="007D5BD8" w:rsidP="007D5BD8">
            <w:pPr>
              <w:jc w:val="both"/>
              <w:rPr>
                <w:rFonts w:cs="Times New Roman"/>
                <w:iCs/>
                <w:sz w:val="22"/>
                <w:szCs w:val="22"/>
              </w:rPr>
            </w:pPr>
          </w:p>
        </w:tc>
        <w:tc>
          <w:tcPr>
            <w:tcW w:w="1417" w:type="dxa"/>
          </w:tcPr>
          <w:p w14:paraId="1D2EED58" w14:textId="77777777" w:rsidR="007D5BD8" w:rsidRPr="00E24A15" w:rsidRDefault="007D5BD8" w:rsidP="007D5BD8">
            <w:pPr>
              <w:jc w:val="both"/>
              <w:rPr>
                <w:rFonts w:cs="Times New Roman"/>
                <w:iCs/>
                <w:sz w:val="22"/>
                <w:szCs w:val="22"/>
              </w:rPr>
            </w:pPr>
          </w:p>
        </w:tc>
        <w:tc>
          <w:tcPr>
            <w:tcW w:w="993" w:type="dxa"/>
          </w:tcPr>
          <w:p w14:paraId="04668307" w14:textId="77777777" w:rsidR="007D5BD8" w:rsidRPr="00E24A15" w:rsidRDefault="007D5BD8" w:rsidP="007D5BD8">
            <w:pPr>
              <w:jc w:val="both"/>
              <w:rPr>
                <w:rFonts w:cs="Times New Roman"/>
                <w:iCs/>
                <w:sz w:val="22"/>
                <w:szCs w:val="22"/>
              </w:rPr>
            </w:pPr>
          </w:p>
        </w:tc>
      </w:tr>
      <w:tr w:rsidR="00E24A15" w:rsidRPr="00E24A15" w14:paraId="4A4B27C8" w14:textId="6BBD5884" w:rsidTr="002757D7">
        <w:tc>
          <w:tcPr>
            <w:tcW w:w="536" w:type="dxa"/>
            <w:vAlign w:val="center"/>
          </w:tcPr>
          <w:p w14:paraId="377A9A44" w14:textId="5FD64A10" w:rsidR="007D5BD8" w:rsidRPr="00E24A15" w:rsidRDefault="002757D7" w:rsidP="007D5BD8">
            <w:pPr>
              <w:jc w:val="center"/>
              <w:rPr>
                <w:rFonts w:cs="Times New Roman"/>
                <w:sz w:val="22"/>
                <w:szCs w:val="22"/>
              </w:rPr>
            </w:pPr>
            <w:r w:rsidRPr="00E24A15">
              <w:rPr>
                <w:rFonts w:cs="Times New Roman"/>
                <w:sz w:val="22"/>
                <w:szCs w:val="22"/>
              </w:rPr>
              <w:lastRenderedPageBreak/>
              <w:t>13</w:t>
            </w:r>
          </w:p>
        </w:tc>
        <w:tc>
          <w:tcPr>
            <w:tcW w:w="1449" w:type="dxa"/>
            <w:vAlign w:val="center"/>
          </w:tcPr>
          <w:p w14:paraId="757CE8C2" w14:textId="19217B1C"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28/2014/TT- BVHTTDL</w:t>
            </w:r>
          </w:p>
        </w:tc>
        <w:tc>
          <w:tcPr>
            <w:tcW w:w="3118" w:type="dxa"/>
            <w:vAlign w:val="center"/>
          </w:tcPr>
          <w:p w14:paraId="53FA544F" w14:textId="57E20570" w:rsidR="007D5BD8" w:rsidRPr="00E24A15" w:rsidRDefault="007D5BD8" w:rsidP="007D5BD8">
            <w:pPr>
              <w:jc w:val="both"/>
              <w:rPr>
                <w:rFonts w:cs="Times New Roman"/>
                <w:sz w:val="22"/>
                <w:szCs w:val="22"/>
                <w:lang w:val="vi-VN"/>
              </w:rPr>
            </w:pPr>
            <w:r w:rsidRPr="00E24A15">
              <w:rPr>
                <w:rFonts w:cs="Times New Roman"/>
                <w:b/>
                <w:sz w:val="22"/>
                <w:szCs w:val="22"/>
                <w:lang w:val="it-IT"/>
              </w:rPr>
              <w:t>13.</w:t>
            </w:r>
            <w:r w:rsidRPr="00E24A15">
              <w:rPr>
                <w:rFonts w:cs="Times New Roman"/>
                <w:sz w:val="22"/>
                <w:szCs w:val="22"/>
                <w:lang w:val="it-IT"/>
              </w:rPr>
              <w:t xml:space="preserve"> X</w:t>
            </w:r>
            <w:r w:rsidRPr="00E24A15">
              <w:rPr>
                <w:rFonts w:cs="Times New Roman"/>
                <w:sz w:val="22"/>
                <w:szCs w:val="22"/>
                <w:lang w:val="vi-VN"/>
              </w:rPr>
              <w:t>ác nhận danh mục sản phẩm nghe nhìn có nội dung vui chơi giải trí nhập khẩu</w:t>
            </w:r>
          </w:p>
        </w:tc>
        <w:tc>
          <w:tcPr>
            <w:tcW w:w="1276" w:type="dxa"/>
            <w:vAlign w:val="center"/>
          </w:tcPr>
          <w:p w14:paraId="45814206" w14:textId="0853E5E2" w:rsidR="007D5BD8" w:rsidRPr="00E24A15" w:rsidRDefault="007D5BD8" w:rsidP="007D5BD8">
            <w:pPr>
              <w:jc w:val="both"/>
              <w:rPr>
                <w:rFonts w:cs="Times New Roman"/>
                <w:bCs/>
                <w:sz w:val="22"/>
                <w:szCs w:val="22"/>
                <w:lang w:val="vi-VN"/>
              </w:rPr>
            </w:pPr>
            <w:r w:rsidRPr="00E24A15">
              <w:rPr>
                <w:rFonts w:cs="Times New Roman"/>
                <w:bCs/>
                <w:sz w:val="22"/>
                <w:szCs w:val="22"/>
                <w:lang w:val="vi-VN"/>
              </w:rPr>
              <w:t>Khoản 3 Điều 8 Thông tư số 28/2014/TT- BVHTTDL</w:t>
            </w:r>
          </w:p>
        </w:tc>
        <w:tc>
          <w:tcPr>
            <w:tcW w:w="851" w:type="dxa"/>
          </w:tcPr>
          <w:p w14:paraId="55B3D60F" w14:textId="52136618" w:rsidR="007D5BD8" w:rsidRPr="00E24A15" w:rsidRDefault="007D5BD8" w:rsidP="007D5BD8">
            <w:pPr>
              <w:jc w:val="both"/>
              <w:rPr>
                <w:rFonts w:cs="Times New Roman"/>
                <w:iCs/>
                <w:sz w:val="22"/>
                <w:szCs w:val="22"/>
                <w:lang w:val="vi-VN"/>
              </w:rPr>
            </w:pPr>
          </w:p>
        </w:tc>
        <w:tc>
          <w:tcPr>
            <w:tcW w:w="850" w:type="dxa"/>
          </w:tcPr>
          <w:p w14:paraId="4EA7D768" w14:textId="15D972BC" w:rsidR="007D5BD8" w:rsidRPr="00E24A15" w:rsidRDefault="007D5BD8" w:rsidP="007D5BD8">
            <w:pPr>
              <w:jc w:val="both"/>
              <w:rPr>
                <w:rFonts w:cs="Times New Roman"/>
                <w:iCs/>
                <w:sz w:val="22"/>
                <w:szCs w:val="22"/>
                <w:lang w:val="vi-VN"/>
              </w:rPr>
            </w:pPr>
          </w:p>
        </w:tc>
        <w:tc>
          <w:tcPr>
            <w:tcW w:w="709" w:type="dxa"/>
          </w:tcPr>
          <w:p w14:paraId="6DEDC3C9" w14:textId="77777777" w:rsidR="007D5BD8" w:rsidRPr="00E24A15" w:rsidRDefault="007D5BD8" w:rsidP="007D5BD8">
            <w:pPr>
              <w:jc w:val="both"/>
              <w:rPr>
                <w:rFonts w:cs="Times New Roman"/>
                <w:iCs/>
                <w:sz w:val="22"/>
                <w:szCs w:val="22"/>
                <w:lang w:val="vi-VN"/>
              </w:rPr>
            </w:pPr>
          </w:p>
        </w:tc>
        <w:tc>
          <w:tcPr>
            <w:tcW w:w="1134" w:type="dxa"/>
          </w:tcPr>
          <w:p w14:paraId="67989E92" w14:textId="77777777" w:rsidR="007D5BD8" w:rsidRPr="00E24A15" w:rsidRDefault="007D5BD8" w:rsidP="007D5BD8">
            <w:pPr>
              <w:jc w:val="both"/>
              <w:rPr>
                <w:rFonts w:cs="Times New Roman"/>
                <w:iCs/>
                <w:sz w:val="22"/>
                <w:szCs w:val="22"/>
                <w:lang w:val="vi-VN"/>
              </w:rPr>
            </w:pPr>
          </w:p>
        </w:tc>
        <w:tc>
          <w:tcPr>
            <w:tcW w:w="1276" w:type="dxa"/>
          </w:tcPr>
          <w:p w14:paraId="0E2B2DBE" w14:textId="77777777" w:rsidR="007D5BD8" w:rsidRPr="00E24A15" w:rsidRDefault="007D5BD8" w:rsidP="007D5BD8">
            <w:pPr>
              <w:jc w:val="both"/>
              <w:rPr>
                <w:rFonts w:cs="Times New Roman"/>
                <w:iCs/>
                <w:sz w:val="22"/>
                <w:szCs w:val="22"/>
                <w:lang w:val="vi-VN"/>
              </w:rPr>
            </w:pPr>
          </w:p>
        </w:tc>
        <w:tc>
          <w:tcPr>
            <w:tcW w:w="1134" w:type="dxa"/>
          </w:tcPr>
          <w:p w14:paraId="2E811755" w14:textId="77777777" w:rsidR="007D5BD8" w:rsidRPr="00E24A15" w:rsidRDefault="007D5BD8" w:rsidP="007D5BD8">
            <w:pPr>
              <w:jc w:val="both"/>
              <w:rPr>
                <w:rFonts w:cs="Times New Roman"/>
                <w:iCs/>
                <w:sz w:val="22"/>
                <w:szCs w:val="22"/>
                <w:lang w:val="vi-VN"/>
              </w:rPr>
            </w:pPr>
          </w:p>
        </w:tc>
        <w:tc>
          <w:tcPr>
            <w:tcW w:w="1134" w:type="dxa"/>
          </w:tcPr>
          <w:p w14:paraId="7E175C0F" w14:textId="77777777" w:rsidR="007D5BD8" w:rsidRPr="00E24A15" w:rsidRDefault="007D5BD8" w:rsidP="007D5BD8">
            <w:pPr>
              <w:jc w:val="both"/>
              <w:rPr>
                <w:rFonts w:cs="Times New Roman"/>
                <w:iCs/>
                <w:sz w:val="22"/>
                <w:szCs w:val="22"/>
                <w:lang w:val="vi-VN"/>
              </w:rPr>
            </w:pPr>
          </w:p>
        </w:tc>
        <w:tc>
          <w:tcPr>
            <w:tcW w:w="1417" w:type="dxa"/>
          </w:tcPr>
          <w:p w14:paraId="2FB4944F" w14:textId="77777777" w:rsidR="007D5BD8" w:rsidRPr="00E24A15" w:rsidRDefault="007D5BD8" w:rsidP="007D5BD8">
            <w:pPr>
              <w:jc w:val="both"/>
              <w:rPr>
                <w:rFonts w:cs="Times New Roman"/>
                <w:iCs/>
                <w:sz w:val="22"/>
                <w:szCs w:val="22"/>
                <w:lang w:val="vi-VN"/>
              </w:rPr>
            </w:pPr>
          </w:p>
        </w:tc>
        <w:tc>
          <w:tcPr>
            <w:tcW w:w="993" w:type="dxa"/>
          </w:tcPr>
          <w:p w14:paraId="59F9A9E7" w14:textId="77777777" w:rsidR="007D5BD8" w:rsidRPr="00E24A15" w:rsidRDefault="007D5BD8" w:rsidP="007D5BD8">
            <w:pPr>
              <w:jc w:val="both"/>
              <w:rPr>
                <w:rFonts w:cs="Times New Roman"/>
                <w:iCs/>
                <w:sz w:val="22"/>
                <w:szCs w:val="22"/>
                <w:lang w:val="vi-VN"/>
              </w:rPr>
            </w:pPr>
          </w:p>
        </w:tc>
      </w:tr>
      <w:tr w:rsidR="00E24A15" w:rsidRPr="00E24A15" w14:paraId="53BF51DA" w14:textId="59F7D6C3" w:rsidTr="002757D7">
        <w:tc>
          <w:tcPr>
            <w:tcW w:w="536" w:type="dxa"/>
            <w:vAlign w:val="center"/>
          </w:tcPr>
          <w:p w14:paraId="7BECAF25" w14:textId="5F3EDA91" w:rsidR="007D5BD8" w:rsidRPr="00E24A15" w:rsidRDefault="002757D7" w:rsidP="007D5BD8">
            <w:pPr>
              <w:jc w:val="center"/>
              <w:rPr>
                <w:rFonts w:cs="Times New Roman"/>
                <w:sz w:val="22"/>
                <w:szCs w:val="22"/>
              </w:rPr>
            </w:pPr>
            <w:r w:rsidRPr="00E24A15">
              <w:rPr>
                <w:rFonts w:cs="Times New Roman"/>
                <w:sz w:val="22"/>
                <w:szCs w:val="22"/>
              </w:rPr>
              <w:t>14</w:t>
            </w:r>
          </w:p>
        </w:tc>
        <w:tc>
          <w:tcPr>
            <w:tcW w:w="1449" w:type="dxa"/>
            <w:vAlign w:val="center"/>
          </w:tcPr>
          <w:p w14:paraId="42081B0C" w14:textId="173B6BFD" w:rsidR="007D5BD8" w:rsidRPr="00E24A15" w:rsidRDefault="007D5BD8" w:rsidP="007D5BD8">
            <w:pPr>
              <w:jc w:val="both"/>
              <w:rPr>
                <w:rFonts w:cs="Times New Roman"/>
                <w:sz w:val="22"/>
                <w:szCs w:val="22"/>
                <w:lang w:val="it-IT"/>
              </w:rPr>
            </w:pPr>
            <w:r w:rsidRPr="00E24A15">
              <w:rPr>
                <w:rFonts w:cs="Times New Roman"/>
                <w:sz w:val="22"/>
                <w:szCs w:val="22"/>
                <w:lang w:val="it-IT"/>
              </w:rPr>
              <w:t xml:space="preserve">Thông tư số 28/2014/TT-BVHTTDL (được sửa đổi, bổ sung bởi khoản 9, khoản 10, khoản 14 Điều 1 Thông </w:t>
            </w:r>
            <w:r w:rsidRPr="00E24A15">
              <w:rPr>
                <w:rFonts w:cs="Times New Roman"/>
                <w:sz w:val="22"/>
                <w:szCs w:val="22"/>
                <w:lang w:val="it-IT"/>
              </w:rPr>
              <w:lastRenderedPageBreak/>
              <w:t>tư số 26/2018/TT-BVHTTDL)</w:t>
            </w:r>
          </w:p>
        </w:tc>
        <w:tc>
          <w:tcPr>
            <w:tcW w:w="3118" w:type="dxa"/>
            <w:vAlign w:val="center"/>
          </w:tcPr>
          <w:p w14:paraId="4C0277E5" w14:textId="0C14BB11" w:rsidR="007D5BD8" w:rsidRPr="00E24A15" w:rsidRDefault="007D5BD8" w:rsidP="007D5BD8">
            <w:pPr>
              <w:jc w:val="both"/>
              <w:rPr>
                <w:rFonts w:cs="Times New Roman"/>
                <w:sz w:val="22"/>
                <w:szCs w:val="22"/>
                <w:lang w:val="vi-VN"/>
              </w:rPr>
            </w:pPr>
            <w:r w:rsidRPr="00E24A15">
              <w:rPr>
                <w:rFonts w:cs="Times New Roman"/>
                <w:b/>
                <w:sz w:val="22"/>
                <w:szCs w:val="22"/>
                <w:lang w:val="it-IT"/>
              </w:rPr>
              <w:lastRenderedPageBreak/>
              <w:t>14.</w:t>
            </w:r>
            <w:r w:rsidRPr="00E24A15">
              <w:rPr>
                <w:rFonts w:cs="Times New Roman"/>
                <w:sz w:val="22"/>
                <w:szCs w:val="22"/>
                <w:lang w:val="it-IT"/>
              </w:rPr>
              <w:t xml:space="preserve"> P</w:t>
            </w:r>
            <w:r w:rsidRPr="00E24A15">
              <w:rPr>
                <w:rFonts w:cs="Times New Roman"/>
                <w:sz w:val="22"/>
                <w:szCs w:val="22"/>
                <w:lang w:val="vi-VN"/>
              </w:rPr>
              <w:t>hê duyệt nội dung tác phẩm mỹ thuật, tác phẩm nhiếp ảnh nhập khẩu nhằm mục đích kinh doanh đối với tác phẩm mỹ thuật, tác phẩm nhiếp ảnh do các tổ chức thuộc cơ quan Trung ương nhập khẩu</w:t>
            </w:r>
          </w:p>
        </w:tc>
        <w:tc>
          <w:tcPr>
            <w:tcW w:w="1276" w:type="dxa"/>
            <w:vAlign w:val="center"/>
          </w:tcPr>
          <w:p w14:paraId="15BE728C" w14:textId="4DBCFBD6"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7 Thông tư số 28/2014/TT-BVHTTDL (được sửa đổi, bổ sung bởi </w:t>
            </w:r>
            <w:r w:rsidRPr="00E24A15">
              <w:rPr>
                <w:rFonts w:cs="Times New Roman"/>
                <w:sz w:val="22"/>
                <w:szCs w:val="22"/>
                <w:lang w:val="vi-VN"/>
              </w:rPr>
              <w:lastRenderedPageBreak/>
              <w:t>khoản 9, khoản 10, khoản 14 Điều 1 Thông tư số 26/2018/TT-BVHTTDL)</w:t>
            </w:r>
          </w:p>
        </w:tc>
        <w:tc>
          <w:tcPr>
            <w:tcW w:w="851" w:type="dxa"/>
          </w:tcPr>
          <w:p w14:paraId="6BCC35CB" w14:textId="600E00EB"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404DB4C1" w14:textId="27F9FDE2" w:rsidR="007D5BD8" w:rsidRPr="00E24A15" w:rsidRDefault="007D5BD8" w:rsidP="007D5BD8">
            <w:pPr>
              <w:jc w:val="both"/>
              <w:rPr>
                <w:rFonts w:cs="Times New Roman"/>
                <w:iCs/>
                <w:sz w:val="22"/>
                <w:szCs w:val="22"/>
              </w:rPr>
            </w:pPr>
            <w:r w:rsidRPr="00E24A15">
              <w:rPr>
                <w:rFonts w:cs="Times New Roman"/>
                <w:iCs/>
                <w:sz w:val="22"/>
                <w:szCs w:val="22"/>
              </w:rPr>
              <w:t>Sở</w:t>
            </w:r>
            <w:bookmarkStart w:id="4" w:name="_GoBack"/>
            <w:bookmarkEnd w:id="4"/>
          </w:p>
        </w:tc>
        <w:tc>
          <w:tcPr>
            <w:tcW w:w="709" w:type="dxa"/>
          </w:tcPr>
          <w:p w14:paraId="319ACCF2" w14:textId="77777777" w:rsidR="007D5BD8" w:rsidRPr="00E24A15" w:rsidRDefault="007D5BD8" w:rsidP="007D5BD8">
            <w:pPr>
              <w:jc w:val="both"/>
              <w:rPr>
                <w:rFonts w:cs="Times New Roman"/>
                <w:iCs/>
                <w:sz w:val="22"/>
                <w:szCs w:val="22"/>
              </w:rPr>
            </w:pPr>
          </w:p>
        </w:tc>
        <w:tc>
          <w:tcPr>
            <w:tcW w:w="1134" w:type="dxa"/>
          </w:tcPr>
          <w:p w14:paraId="06159011" w14:textId="77777777" w:rsidR="007D5BD8" w:rsidRPr="00E24A15" w:rsidRDefault="007D5BD8" w:rsidP="007D5BD8">
            <w:pPr>
              <w:jc w:val="both"/>
              <w:rPr>
                <w:rFonts w:cs="Times New Roman"/>
                <w:iCs/>
                <w:sz w:val="22"/>
                <w:szCs w:val="22"/>
              </w:rPr>
            </w:pPr>
          </w:p>
        </w:tc>
        <w:tc>
          <w:tcPr>
            <w:tcW w:w="1276" w:type="dxa"/>
          </w:tcPr>
          <w:p w14:paraId="27A85D97" w14:textId="77777777" w:rsidR="007D5BD8" w:rsidRPr="00E24A15" w:rsidRDefault="007D5BD8" w:rsidP="007D5BD8">
            <w:pPr>
              <w:jc w:val="both"/>
              <w:rPr>
                <w:rFonts w:cs="Times New Roman"/>
                <w:iCs/>
                <w:sz w:val="22"/>
                <w:szCs w:val="22"/>
              </w:rPr>
            </w:pPr>
          </w:p>
        </w:tc>
        <w:tc>
          <w:tcPr>
            <w:tcW w:w="1134" w:type="dxa"/>
          </w:tcPr>
          <w:p w14:paraId="35BE232D" w14:textId="77777777" w:rsidR="007D5BD8" w:rsidRPr="00E24A15" w:rsidRDefault="007D5BD8" w:rsidP="007D5BD8">
            <w:pPr>
              <w:jc w:val="both"/>
              <w:rPr>
                <w:rFonts w:cs="Times New Roman"/>
                <w:iCs/>
                <w:sz w:val="22"/>
                <w:szCs w:val="22"/>
              </w:rPr>
            </w:pPr>
          </w:p>
        </w:tc>
        <w:tc>
          <w:tcPr>
            <w:tcW w:w="1134" w:type="dxa"/>
          </w:tcPr>
          <w:p w14:paraId="152D845A" w14:textId="77777777" w:rsidR="007D5BD8" w:rsidRPr="00E24A15" w:rsidRDefault="007D5BD8" w:rsidP="007D5BD8">
            <w:pPr>
              <w:jc w:val="both"/>
              <w:rPr>
                <w:rFonts w:cs="Times New Roman"/>
                <w:iCs/>
                <w:sz w:val="22"/>
                <w:szCs w:val="22"/>
              </w:rPr>
            </w:pPr>
          </w:p>
        </w:tc>
        <w:tc>
          <w:tcPr>
            <w:tcW w:w="1417" w:type="dxa"/>
          </w:tcPr>
          <w:p w14:paraId="4BF2CA16" w14:textId="77777777" w:rsidR="007D5BD8" w:rsidRPr="00E24A15" w:rsidRDefault="007D5BD8" w:rsidP="007D5BD8">
            <w:pPr>
              <w:jc w:val="both"/>
              <w:rPr>
                <w:rFonts w:cs="Times New Roman"/>
                <w:iCs/>
                <w:sz w:val="22"/>
                <w:szCs w:val="22"/>
              </w:rPr>
            </w:pPr>
          </w:p>
        </w:tc>
        <w:tc>
          <w:tcPr>
            <w:tcW w:w="993" w:type="dxa"/>
          </w:tcPr>
          <w:p w14:paraId="13F6DA7F" w14:textId="77777777" w:rsidR="007D5BD8" w:rsidRPr="00E24A15" w:rsidRDefault="007D5BD8" w:rsidP="007D5BD8">
            <w:pPr>
              <w:jc w:val="both"/>
              <w:rPr>
                <w:rFonts w:cs="Times New Roman"/>
                <w:iCs/>
                <w:sz w:val="22"/>
                <w:szCs w:val="22"/>
              </w:rPr>
            </w:pPr>
          </w:p>
        </w:tc>
      </w:tr>
    </w:tbl>
    <w:p w14:paraId="0D96FEF4" w14:textId="77777777" w:rsidR="00F834D2" w:rsidRPr="00E24A15" w:rsidRDefault="00F834D2" w:rsidP="008C317D">
      <w:pPr>
        <w:rPr>
          <w:b/>
          <w:lang w:val="vi-VN"/>
        </w:rPr>
      </w:pPr>
    </w:p>
    <w:sectPr w:rsidR="00F834D2" w:rsidRPr="00E24A15" w:rsidSect="00AC30EA">
      <w:pgSz w:w="16840" w:h="11900" w:orient="landscape"/>
      <w:pgMar w:top="1008" w:right="1134"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9862F" w14:textId="77777777" w:rsidR="00A61503" w:rsidRDefault="00A61503" w:rsidP="008C317D">
      <w:pPr>
        <w:spacing w:line="240" w:lineRule="auto"/>
      </w:pPr>
      <w:r>
        <w:separator/>
      </w:r>
    </w:p>
  </w:endnote>
  <w:endnote w:type="continuationSeparator" w:id="0">
    <w:p w14:paraId="666C268F" w14:textId="77777777" w:rsidR="00A61503" w:rsidRDefault="00A61503" w:rsidP="008C3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dy CS)">
    <w:altName w:val="Times New Roman"/>
    <w:charset w:val="00"/>
    <w:family w:val="roman"/>
    <w:pitch w:val="default"/>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BF8CDC" w14:textId="77777777" w:rsidR="00A61503" w:rsidRDefault="00A61503" w:rsidP="008C317D">
      <w:pPr>
        <w:spacing w:line="240" w:lineRule="auto"/>
      </w:pPr>
      <w:r>
        <w:separator/>
      </w:r>
    </w:p>
  </w:footnote>
  <w:footnote w:type="continuationSeparator" w:id="0">
    <w:p w14:paraId="0C7644F0" w14:textId="77777777" w:rsidR="00A61503" w:rsidRDefault="00A61503" w:rsidP="008C317D">
      <w:pPr>
        <w:spacing w:line="240" w:lineRule="auto"/>
      </w:pPr>
      <w:r>
        <w:continuationSeparator/>
      </w:r>
    </w:p>
  </w:footnote>
  <w:footnote w:id="1">
    <w:p w14:paraId="2EC97BB2" w14:textId="188F5D2D" w:rsidR="00BF47A5" w:rsidRDefault="00BF47A5">
      <w:pPr>
        <w:pStyle w:val="FootnoteText"/>
      </w:pPr>
      <w:r>
        <w:rPr>
          <w:rStyle w:val="FootnoteReference"/>
        </w:rPr>
        <w:footnoteRef/>
      </w:r>
      <w:r>
        <w:t xml:space="preserve"> Đánh dấu “X” vào cột này trong trường hợp nội dung phân cấp, phân quyền, phân định thẩm quyền phù hợp, bảo đảm tính khả thi, hiệu quả.</w:t>
      </w:r>
    </w:p>
  </w:footnote>
  <w:footnote w:id="2">
    <w:p w14:paraId="6BCAA589" w14:textId="65676058" w:rsidR="00BF47A5" w:rsidRDefault="00BF47A5">
      <w:pPr>
        <w:pStyle w:val="FootnoteText"/>
      </w:pPr>
      <w:r>
        <w:rPr>
          <w:rStyle w:val="FootnoteReference"/>
        </w:rPr>
        <w:footnoteRef/>
      </w:r>
      <w:r>
        <w:t xml:space="preserve"> Ghi rõ những khó khăn, vướng mắc khi thực hiện nhiệm vụ được phân cáp, phân quyền, phân định thẩm quyền.</w:t>
      </w:r>
    </w:p>
  </w:footnote>
  <w:footnote w:id="3">
    <w:p w14:paraId="2E772AD3" w14:textId="77777777" w:rsidR="00BF47A5" w:rsidRPr="00AC30EA" w:rsidRDefault="00BF47A5" w:rsidP="00D52906">
      <w:pPr>
        <w:pStyle w:val="FootnoteText"/>
        <w:rPr>
          <w:lang w:val="vi-VN"/>
        </w:rPr>
      </w:pPr>
      <w:r w:rsidRPr="00D52906">
        <w:rPr>
          <w:rStyle w:val="FootnoteReference"/>
          <w:lang w:val="vi-VN"/>
        </w:rPr>
        <w:t>*</w:t>
      </w:r>
      <w:r w:rsidRPr="00D52906">
        <w:rPr>
          <w:lang w:val="vi-VN"/>
        </w:rPr>
        <w:t xml:space="preserve"> </w:t>
      </w:r>
      <w:r>
        <w:rPr>
          <w:lang w:val="vi-VN"/>
        </w:rPr>
        <w:t>Tên luật, pháp lệnh, nghị quyết có nội dung phải sửa đổi, bổ sung</w:t>
      </w:r>
    </w:p>
  </w:footnote>
  <w:footnote w:id="4">
    <w:p w14:paraId="7FE4A783" w14:textId="67A6F93A" w:rsidR="00BF47A5" w:rsidRPr="00027F62" w:rsidRDefault="00BF47A5">
      <w:pPr>
        <w:pStyle w:val="FootnoteText"/>
        <w:rPr>
          <w:lang w:val="vi-VN"/>
        </w:rPr>
      </w:pPr>
      <w:r>
        <w:rPr>
          <w:rStyle w:val="FootnoteReference"/>
        </w:rPr>
        <w:footnoteRef/>
      </w:r>
      <w:r w:rsidRPr="00027F62">
        <w:rPr>
          <w:lang w:val="vi-VN"/>
        </w:rPr>
        <w:t xml:space="preserve"> Bảng đánh giá này không thống kê các nhiệm vụ, thủ tục mà </w:t>
      </w:r>
      <w:r w:rsidRPr="00027F62">
        <w:rPr>
          <w:rFonts w:cs="Times New Roman"/>
          <w:iCs/>
          <w:sz w:val="22"/>
          <w:szCs w:val="22"/>
          <w:lang w:val="vi-VN"/>
        </w:rPr>
        <w:t>Nghị quyết số 66.18/2026/NQ-CP</w:t>
      </w:r>
      <w:r w:rsidRPr="00027F62">
        <w:rPr>
          <w:lang w:val="vi-VN"/>
        </w:rPr>
        <w:t xml:space="preserve"> đã được xác định không thực hiện/không áp dụng.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7D"/>
    <w:rsid w:val="00000D55"/>
    <w:rsid w:val="0000554D"/>
    <w:rsid w:val="00006B64"/>
    <w:rsid w:val="000206E7"/>
    <w:rsid w:val="00025C5A"/>
    <w:rsid w:val="00027F62"/>
    <w:rsid w:val="00030271"/>
    <w:rsid w:val="000336ED"/>
    <w:rsid w:val="000426CC"/>
    <w:rsid w:val="00052440"/>
    <w:rsid w:val="00055894"/>
    <w:rsid w:val="000602C8"/>
    <w:rsid w:val="000808B7"/>
    <w:rsid w:val="00095406"/>
    <w:rsid w:val="000B4713"/>
    <w:rsid w:val="000F7EA1"/>
    <w:rsid w:val="0011583A"/>
    <w:rsid w:val="00136669"/>
    <w:rsid w:val="00155840"/>
    <w:rsid w:val="00161FE3"/>
    <w:rsid w:val="00170608"/>
    <w:rsid w:val="00175D82"/>
    <w:rsid w:val="001840F6"/>
    <w:rsid w:val="00190F48"/>
    <w:rsid w:val="001B10AE"/>
    <w:rsid w:val="001B27E8"/>
    <w:rsid w:val="001D023C"/>
    <w:rsid w:val="001D0DA0"/>
    <w:rsid w:val="001E0974"/>
    <w:rsid w:val="001F3F20"/>
    <w:rsid w:val="002216B2"/>
    <w:rsid w:val="002303F9"/>
    <w:rsid w:val="002503CB"/>
    <w:rsid w:val="00261515"/>
    <w:rsid w:val="002757D7"/>
    <w:rsid w:val="00282A25"/>
    <w:rsid w:val="002A518E"/>
    <w:rsid w:val="002B08EB"/>
    <w:rsid w:val="002B547C"/>
    <w:rsid w:val="002B6538"/>
    <w:rsid w:val="002D1096"/>
    <w:rsid w:val="002D488B"/>
    <w:rsid w:val="002F0EB6"/>
    <w:rsid w:val="00300477"/>
    <w:rsid w:val="00301BEF"/>
    <w:rsid w:val="00340141"/>
    <w:rsid w:val="003450A7"/>
    <w:rsid w:val="003652AD"/>
    <w:rsid w:val="00372697"/>
    <w:rsid w:val="0038215F"/>
    <w:rsid w:val="003A5742"/>
    <w:rsid w:val="003B55D7"/>
    <w:rsid w:val="003C6B1F"/>
    <w:rsid w:val="003D03D8"/>
    <w:rsid w:val="003E13D0"/>
    <w:rsid w:val="00404366"/>
    <w:rsid w:val="00405C37"/>
    <w:rsid w:val="004703BF"/>
    <w:rsid w:val="00473E38"/>
    <w:rsid w:val="004903EE"/>
    <w:rsid w:val="004A27D2"/>
    <w:rsid w:val="004A532A"/>
    <w:rsid w:val="004A79F2"/>
    <w:rsid w:val="004B2721"/>
    <w:rsid w:val="004F4FA6"/>
    <w:rsid w:val="005033D2"/>
    <w:rsid w:val="00505405"/>
    <w:rsid w:val="00536CB0"/>
    <w:rsid w:val="0053762E"/>
    <w:rsid w:val="00543331"/>
    <w:rsid w:val="005736D3"/>
    <w:rsid w:val="0057540A"/>
    <w:rsid w:val="00583BF2"/>
    <w:rsid w:val="005B3277"/>
    <w:rsid w:val="005B60F5"/>
    <w:rsid w:val="005F29C8"/>
    <w:rsid w:val="0062032A"/>
    <w:rsid w:val="00645C5C"/>
    <w:rsid w:val="00656C6E"/>
    <w:rsid w:val="00660665"/>
    <w:rsid w:val="00672D62"/>
    <w:rsid w:val="0068784B"/>
    <w:rsid w:val="00691309"/>
    <w:rsid w:val="006A4941"/>
    <w:rsid w:val="006B7412"/>
    <w:rsid w:val="006B7F0A"/>
    <w:rsid w:val="006C6C8B"/>
    <w:rsid w:val="006F7F17"/>
    <w:rsid w:val="00701A49"/>
    <w:rsid w:val="007072F5"/>
    <w:rsid w:val="00723860"/>
    <w:rsid w:val="00734FD4"/>
    <w:rsid w:val="007364F6"/>
    <w:rsid w:val="00742E32"/>
    <w:rsid w:val="00763B72"/>
    <w:rsid w:val="007710B8"/>
    <w:rsid w:val="00775631"/>
    <w:rsid w:val="00791D05"/>
    <w:rsid w:val="007935CC"/>
    <w:rsid w:val="007A2D47"/>
    <w:rsid w:val="007A2F5F"/>
    <w:rsid w:val="007B714F"/>
    <w:rsid w:val="007C194B"/>
    <w:rsid w:val="007C5E65"/>
    <w:rsid w:val="007C6342"/>
    <w:rsid w:val="007D5BD8"/>
    <w:rsid w:val="0081276D"/>
    <w:rsid w:val="00814780"/>
    <w:rsid w:val="008861EA"/>
    <w:rsid w:val="00893363"/>
    <w:rsid w:val="008C1EF8"/>
    <w:rsid w:val="008C317D"/>
    <w:rsid w:val="008D2A09"/>
    <w:rsid w:val="00903318"/>
    <w:rsid w:val="00905555"/>
    <w:rsid w:val="00907617"/>
    <w:rsid w:val="009107C2"/>
    <w:rsid w:val="00933212"/>
    <w:rsid w:val="009347F3"/>
    <w:rsid w:val="009355D3"/>
    <w:rsid w:val="00946B77"/>
    <w:rsid w:val="00957189"/>
    <w:rsid w:val="0097332C"/>
    <w:rsid w:val="00974A52"/>
    <w:rsid w:val="00986138"/>
    <w:rsid w:val="0099195B"/>
    <w:rsid w:val="009A6408"/>
    <w:rsid w:val="009C2C7D"/>
    <w:rsid w:val="009D1D24"/>
    <w:rsid w:val="009E138D"/>
    <w:rsid w:val="00A10B83"/>
    <w:rsid w:val="00A1614D"/>
    <w:rsid w:val="00A23CE3"/>
    <w:rsid w:val="00A2728A"/>
    <w:rsid w:val="00A3077F"/>
    <w:rsid w:val="00A323F4"/>
    <w:rsid w:val="00A33908"/>
    <w:rsid w:val="00A37069"/>
    <w:rsid w:val="00A46635"/>
    <w:rsid w:val="00A61503"/>
    <w:rsid w:val="00A72865"/>
    <w:rsid w:val="00A778C4"/>
    <w:rsid w:val="00A77A0F"/>
    <w:rsid w:val="00A844A3"/>
    <w:rsid w:val="00A86B90"/>
    <w:rsid w:val="00A96F17"/>
    <w:rsid w:val="00AC15DB"/>
    <w:rsid w:val="00AC30EA"/>
    <w:rsid w:val="00AC44FA"/>
    <w:rsid w:val="00B10547"/>
    <w:rsid w:val="00B1263C"/>
    <w:rsid w:val="00B739F0"/>
    <w:rsid w:val="00B94636"/>
    <w:rsid w:val="00BA2558"/>
    <w:rsid w:val="00BB4AE5"/>
    <w:rsid w:val="00BB7674"/>
    <w:rsid w:val="00BC149D"/>
    <w:rsid w:val="00BD739A"/>
    <w:rsid w:val="00BF47A5"/>
    <w:rsid w:val="00C06124"/>
    <w:rsid w:val="00C31DFB"/>
    <w:rsid w:val="00C31E10"/>
    <w:rsid w:val="00C409A7"/>
    <w:rsid w:val="00C436A8"/>
    <w:rsid w:val="00C51626"/>
    <w:rsid w:val="00C607A9"/>
    <w:rsid w:val="00C63466"/>
    <w:rsid w:val="00C700F1"/>
    <w:rsid w:val="00C70D2F"/>
    <w:rsid w:val="00C728FA"/>
    <w:rsid w:val="00C76A37"/>
    <w:rsid w:val="00C81F8A"/>
    <w:rsid w:val="00C8383B"/>
    <w:rsid w:val="00C95DE0"/>
    <w:rsid w:val="00CA5CB5"/>
    <w:rsid w:val="00CA673C"/>
    <w:rsid w:val="00CB010A"/>
    <w:rsid w:val="00CC4D0E"/>
    <w:rsid w:val="00CC6BBA"/>
    <w:rsid w:val="00CD7286"/>
    <w:rsid w:val="00CE7E3B"/>
    <w:rsid w:val="00CF5928"/>
    <w:rsid w:val="00CF63AF"/>
    <w:rsid w:val="00D044B5"/>
    <w:rsid w:val="00D04689"/>
    <w:rsid w:val="00D373FA"/>
    <w:rsid w:val="00D40CA6"/>
    <w:rsid w:val="00D52906"/>
    <w:rsid w:val="00D6322D"/>
    <w:rsid w:val="00D649F4"/>
    <w:rsid w:val="00D7440A"/>
    <w:rsid w:val="00D92088"/>
    <w:rsid w:val="00DA2763"/>
    <w:rsid w:val="00DA505C"/>
    <w:rsid w:val="00DC2F4A"/>
    <w:rsid w:val="00DC529D"/>
    <w:rsid w:val="00DD5D2B"/>
    <w:rsid w:val="00DE6773"/>
    <w:rsid w:val="00DF1246"/>
    <w:rsid w:val="00DF7477"/>
    <w:rsid w:val="00E2191B"/>
    <w:rsid w:val="00E24A15"/>
    <w:rsid w:val="00E3026B"/>
    <w:rsid w:val="00E33DB0"/>
    <w:rsid w:val="00E5497F"/>
    <w:rsid w:val="00E72E86"/>
    <w:rsid w:val="00E74343"/>
    <w:rsid w:val="00E805EE"/>
    <w:rsid w:val="00E8363C"/>
    <w:rsid w:val="00E939C2"/>
    <w:rsid w:val="00EC6C4C"/>
    <w:rsid w:val="00ED038A"/>
    <w:rsid w:val="00ED0BA2"/>
    <w:rsid w:val="00ED4C54"/>
    <w:rsid w:val="00EE3E31"/>
    <w:rsid w:val="00EF51FE"/>
    <w:rsid w:val="00EF61A8"/>
    <w:rsid w:val="00EF7BF5"/>
    <w:rsid w:val="00F11027"/>
    <w:rsid w:val="00F14582"/>
    <w:rsid w:val="00F1481D"/>
    <w:rsid w:val="00F74410"/>
    <w:rsid w:val="00F811CD"/>
    <w:rsid w:val="00F834D2"/>
    <w:rsid w:val="00FC6AE4"/>
    <w:rsid w:val="00FD5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Body CS)"/>
        <w:kern w:val="2"/>
        <w:sz w:val="28"/>
        <w:szCs w:val="24"/>
        <w:lang w:val="en-US" w:eastAsia="en-US" w:bidi="ar-SA"/>
        <w14:ligatures w14:val="standardContextual"/>
      </w:rPr>
    </w:rPrDefault>
    <w:pPrDefault>
      <w:pPr>
        <w:spacing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7D"/>
  </w:style>
  <w:style w:type="paragraph" w:styleId="Heading1">
    <w:name w:val="heading 1"/>
    <w:basedOn w:val="Normal"/>
    <w:next w:val="Normal"/>
    <w:link w:val="Heading1Char"/>
    <w:uiPriority w:val="9"/>
    <w:qFormat/>
    <w:rsid w:val="008C31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31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317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C31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1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31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31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31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31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1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31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317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C31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31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31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31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31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31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3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17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C317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C31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317D"/>
    <w:rPr>
      <w:i/>
      <w:iCs/>
      <w:color w:val="404040" w:themeColor="text1" w:themeTint="BF"/>
    </w:rPr>
  </w:style>
  <w:style w:type="paragraph" w:styleId="ListParagraph">
    <w:name w:val="List Paragraph"/>
    <w:basedOn w:val="Normal"/>
    <w:uiPriority w:val="34"/>
    <w:qFormat/>
    <w:rsid w:val="008C317D"/>
    <w:pPr>
      <w:ind w:left="720"/>
      <w:contextualSpacing/>
    </w:pPr>
  </w:style>
  <w:style w:type="character" w:styleId="IntenseEmphasis">
    <w:name w:val="Intense Emphasis"/>
    <w:basedOn w:val="DefaultParagraphFont"/>
    <w:uiPriority w:val="21"/>
    <w:qFormat/>
    <w:rsid w:val="008C317D"/>
    <w:rPr>
      <w:i/>
      <w:iCs/>
      <w:color w:val="2F5496" w:themeColor="accent1" w:themeShade="BF"/>
    </w:rPr>
  </w:style>
  <w:style w:type="paragraph" w:styleId="IntenseQuote">
    <w:name w:val="Intense Quote"/>
    <w:basedOn w:val="Normal"/>
    <w:next w:val="Normal"/>
    <w:link w:val="IntenseQuoteChar"/>
    <w:uiPriority w:val="30"/>
    <w:qFormat/>
    <w:rsid w:val="008C31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17D"/>
    <w:rPr>
      <w:i/>
      <w:iCs/>
      <w:color w:val="2F5496" w:themeColor="accent1" w:themeShade="BF"/>
    </w:rPr>
  </w:style>
  <w:style w:type="character" w:styleId="IntenseReference">
    <w:name w:val="Intense Reference"/>
    <w:basedOn w:val="DefaultParagraphFont"/>
    <w:uiPriority w:val="32"/>
    <w:qFormat/>
    <w:rsid w:val="008C317D"/>
    <w:rPr>
      <w:b/>
      <w:bCs/>
      <w:smallCaps/>
      <w:color w:val="2F5496" w:themeColor="accent1" w:themeShade="BF"/>
      <w:spacing w:val="5"/>
    </w:rPr>
  </w:style>
  <w:style w:type="table" w:styleId="TableGrid">
    <w:name w:val="Table Grid"/>
    <w:basedOn w:val="TableNormal"/>
    <w:uiPriority w:val="39"/>
    <w:rsid w:val="008C31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C317D"/>
    <w:pPr>
      <w:spacing w:line="240" w:lineRule="auto"/>
    </w:pPr>
    <w:rPr>
      <w:sz w:val="20"/>
      <w:szCs w:val="20"/>
    </w:rPr>
  </w:style>
  <w:style w:type="character" w:customStyle="1" w:styleId="FootnoteTextChar">
    <w:name w:val="Footnote Text Char"/>
    <w:basedOn w:val="DefaultParagraphFont"/>
    <w:link w:val="FootnoteText"/>
    <w:uiPriority w:val="99"/>
    <w:semiHidden/>
    <w:rsid w:val="008C317D"/>
    <w:rPr>
      <w:sz w:val="20"/>
      <w:szCs w:val="20"/>
    </w:rPr>
  </w:style>
  <w:style w:type="character" w:styleId="FootnoteReference">
    <w:name w:val="footnote reference"/>
    <w:basedOn w:val="DefaultParagraphFont"/>
    <w:uiPriority w:val="99"/>
    <w:semiHidden/>
    <w:unhideWhenUsed/>
    <w:rsid w:val="008C317D"/>
    <w:rPr>
      <w:vertAlign w:val="superscript"/>
    </w:rPr>
  </w:style>
  <w:style w:type="paragraph" w:styleId="Revision">
    <w:name w:val="Revision"/>
    <w:hidden/>
    <w:uiPriority w:val="99"/>
    <w:semiHidden/>
    <w:rsid w:val="00136669"/>
    <w:pPr>
      <w:spacing w:line="240" w:lineRule="auto"/>
    </w:pPr>
  </w:style>
  <w:style w:type="character" w:styleId="Hyperlink">
    <w:name w:val="Hyperlink"/>
    <w:basedOn w:val="DefaultParagraphFont"/>
    <w:uiPriority w:val="99"/>
    <w:semiHidden/>
    <w:unhideWhenUsed/>
    <w:rsid w:val="00301BEF"/>
    <w:rPr>
      <w:color w:val="0000FF"/>
      <w:u w:val="single"/>
    </w:rPr>
  </w:style>
  <w:style w:type="paragraph" w:styleId="BalloonText">
    <w:name w:val="Balloon Text"/>
    <w:basedOn w:val="Normal"/>
    <w:link w:val="BalloonTextChar"/>
    <w:uiPriority w:val="99"/>
    <w:semiHidden/>
    <w:unhideWhenUsed/>
    <w:rsid w:val="00812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76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Body CS)"/>
        <w:kern w:val="2"/>
        <w:sz w:val="28"/>
        <w:szCs w:val="24"/>
        <w:lang w:val="en-US" w:eastAsia="en-US" w:bidi="ar-SA"/>
        <w14:ligatures w14:val="standardContextual"/>
      </w:rPr>
    </w:rPrDefault>
    <w:pPrDefault>
      <w:pPr>
        <w:spacing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7D"/>
  </w:style>
  <w:style w:type="paragraph" w:styleId="Heading1">
    <w:name w:val="heading 1"/>
    <w:basedOn w:val="Normal"/>
    <w:next w:val="Normal"/>
    <w:link w:val="Heading1Char"/>
    <w:uiPriority w:val="9"/>
    <w:qFormat/>
    <w:rsid w:val="008C31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31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317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C31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1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31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31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31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31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1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31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317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C31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31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31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31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31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31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3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17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C317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C31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317D"/>
    <w:rPr>
      <w:i/>
      <w:iCs/>
      <w:color w:val="404040" w:themeColor="text1" w:themeTint="BF"/>
    </w:rPr>
  </w:style>
  <w:style w:type="paragraph" w:styleId="ListParagraph">
    <w:name w:val="List Paragraph"/>
    <w:basedOn w:val="Normal"/>
    <w:uiPriority w:val="34"/>
    <w:qFormat/>
    <w:rsid w:val="008C317D"/>
    <w:pPr>
      <w:ind w:left="720"/>
      <w:contextualSpacing/>
    </w:pPr>
  </w:style>
  <w:style w:type="character" w:styleId="IntenseEmphasis">
    <w:name w:val="Intense Emphasis"/>
    <w:basedOn w:val="DefaultParagraphFont"/>
    <w:uiPriority w:val="21"/>
    <w:qFormat/>
    <w:rsid w:val="008C317D"/>
    <w:rPr>
      <w:i/>
      <w:iCs/>
      <w:color w:val="2F5496" w:themeColor="accent1" w:themeShade="BF"/>
    </w:rPr>
  </w:style>
  <w:style w:type="paragraph" w:styleId="IntenseQuote">
    <w:name w:val="Intense Quote"/>
    <w:basedOn w:val="Normal"/>
    <w:next w:val="Normal"/>
    <w:link w:val="IntenseQuoteChar"/>
    <w:uiPriority w:val="30"/>
    <w:qFormat/>
    <w:rsid w:val="008C31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17D"/>
    <w:rPr>
      <w:i/>
      <w:iCs/>
      <w:color w:val="2F5496" w:themeColor="accent1" w:themeShade="BF"/>
    </w:rPr>
  </w:style>
  <w:style w:type="character" w:styleId="IntenseReference">
    <w:name w:val="Intense Reference"/>
    <w:basedOn w:val="DefaultParagraphFont"/>
    <w:uiPriority w:val="32"/>
    <w:qFormat/>
    <w:rsid w:val="008C317D"/>
    <w:rPr>
      <w:b/>
      <w:bCs/>
      <w:smallCaps/>
      <w:color w:val="2F5496" w:themeColor="accent1" w:themeShade="BF"/>
      <w:spacing w:val="5"/>
    </w:rPr>
  </w:style>
  <w:style w:type="table" w:styleId="TableGrid">
    <w:name w:val="Table Grid"/>
    <w:basedOn w:val="TableNormal"/>
    <w:uiPriority w:val="39"/>
    <w:rsid w:val="008C31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C317D"/>
    <w:pPr>
      <w:spacing w:line="240" w:lineRule="auto"/>
    </w:pPr>
    <w:rPr>
      <w:sz w:val="20"/>
      <w:szCs w:val="20"/>
    </w:rPr>
  </w:style>
  <w:style w:type="character" w:customStyle="1" w:styleId="FootnoteTextChar">
    <w:name w:val="Footnote Text Char"/>
    <w:basedOn w:val="DefaultParagraphFont"/>
    <w:link w:val="FootnoteText"/>
    <w:uiPriority w:val="99"/>
    <w:semiHidden/>
    <w:rsid w:val="008C317D"/>
    <w:rPr>
      <w:sz w:val="20"/>
      <w:szCs w:val="20"/>
    </w:rPr>
  </w:style>
  <w:style w:type="character" w:styleId="FootnoteReference">
    <w:name w:val="footnote reference"/>
    <w:basedOn w:val="DefaultParagraphFont"/>
    <w:uiPriority w:val="99"/>
    <w:semiHidden/>
    <w:unhideWhenUsed/>
    <w:rsid w:val="008C317D"/>
    <w:rPr>
      <w:vertAlign w:val="superscript"/>
    </w:rPr>
  </w:style>
  <w:style w:type="paragraph" w:styleId="Revision">
    <w:name w:val="Revision"/>
    <w:hidden/>
    <w:uiPriority w:val="99"/>
    <w:semiHidden/>
    <w:rsid w:val="00136669"/>
    <w:pPr>
      <w:spacing w:line="240" w:lineRule="auto"/>
    </w:pPr>
  </w:style>
  <w:style w:type="character" w:styleId="Hyperlink">
    <w:name w:val="Hyperlink"/>
    <w:basedOn w:val="DefaultParagraphFont"/>
    <w:uiPriority w:val="99"/>
    <w:semiHidden/>
    <w:unhideWhenUsed/>
    <w:rsid w:val="00301BEF"/>
    <w:rPr>
      <w:color w:val="0000FF"/>
      <w:u w:val="single"/>
    </w:rPr>
  </w:style>
  <w:style w:type="paragraph" w:styleId="BalloonText">
    <w:name w:val="Balloon Text"/>
    <w:basedOn w:val="Normal"/>
    <w:link w:val="BalloonTextChar"/>
    <w:uiPriority w:val="99"/>
    <w:semiHidden/>
    <w:unhideWhenUsed/>
    <w:rsid w:val="00812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75D9B-8BB8-43F8-A16C-23E350879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4010</Words>
  <Characters>22858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Quốc Anh</dc:creator>
  <cp:lastModifiedBy>DN</cp:lastModifiedBy>
  <cp:revision>2</cp:revision>
  <cp:lastPrinted>2026-07-20T12:50:00Z</cp:lastPrinted>
  <dcterms:created xsi:type="dcterms:W3CDTF">2026-07-31T03:13:00Z</dcterms:created>
  <dcterms:modified xsi:type="dcterms:W3CDTF">2026-07-31T03:13:00Z</dcterms:modified>
</cp:coreProperties>
</file>