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60046" w14:textId="77777777" w:rsidR="00D475CB" w:rsidRDefault="00D475CB" w:rsidP="00D475CB">
      <w:pPr>
        <w:spacing w:after="0" w:line="240" w:lineRule="auto"/>
      </w:pPr>
      <w:r>
        <w:t>Lãnh đạo xã Thượng Đức tổ chức tiếp công dân định kỳ tháng 6/2026.</w:t>
      </w:r>
    </w:p>
    <w:p w14:paraId="10554DD5" w14:textId="6A2CC65C" w:rsidR="00D475CB" w:rsidRPr="00D475CB" w:rsidRDefault="00D475CB" w:rsidP="00D475CB">
      <w:pPr>
        <w:spacing w:after="0" w:line="240" w:lineRule="auto"/>
        <w:ind w:firstLine="720"/>
        <w:rPr>
          <w:b/>
          <w:bCs/>
        </w:rPr>
      </w:pPr>
      <w:r w:rsidRPr="00D475CB">
        <w:rPr>
          <w:b/>
          <w:bCs/>
        </w:rPr>
        <w:t>Thực hiện chương trình công tác tháng 6/2026 và các quy định của pháp luật về tiếp công dân, sáng ngày 25/6 xã Thượng Đức tổ chức phiên tiếp công dân định kỳ tại Trụ sở Tiếp công dân UBND xã.</w:t>
      </w:r>
    </w:p>
    <w:p w14:paraId="33979409" w14:textId="52C2B959" w:rsidR="00D475CB" w:rsidRDefault="00D475CB" w:rsidP="00D475CB">
      <w:pPr>
        <w:spacing w:after="0" w:line="240" w:lineRule="auto"/>
        <w:ind w:firstLine="720"/>
      </w:pPr>
      <w:r>
        <w:t>Chủ trì buổi tiếp công dân có đồng chí Nguyễn Quang Điền- Bí thư Đảng ủy, Chủ tịch HĐND xã; đồng chí Nguyễn Thanh Sơn- Phó Bí thư Đảng uỷ, Chủ tịch UBND xã. Tham dự có đồng chí Đậu Đình Dân- UVBTV, Phó Chủ tịch UBND xã; đại diện lãnh đạo các Ban xây dựng Đảng, UBMTTQ, các ban HĐND cùng các phòng, ban ngành UBND xã, thôn trưởng các thôn có công dân tham dự buổi tiếp công dân.</w:t>
      </w:r>
    </w:p>
    <w:p w14:paraId="5916E4D3" w14:textId="134D63D3" w:rsidR="00D475CB" w:rsidRDefault="00D475CB" w:rsidP="00D475CB">
      <w:pPr>
        <w:spacing w:after="0" w:line="240" w:lineRule="auto"/>
        <w:ind w:firstLine="720"/>
      </w:pPr>
      <w:r>
        <w:t xml:space="preserve">Tại buổi tiếp công dân, lãnh đạo xã đã trực tiếp lắng nghe, tiếp nhận các ý kiến, kiến nghị, phản ánh của công dân liên quan đến các lĩnh vực như đất đai, cấp giấy chứng nhận quyền sử dụng đất, chế độ chính sách, môi trường và một số vấn đề dân sinh khác. Với tinh thần dân chủ, trách nhiệm và cầu thị, các ý kiến của công dân đã được lãnh đạo xã và các phòng, nghành chuyên môn giải đáp, hướng dẫn cụ thể theo thẩm quyền; đối với những nội dung cần xác minh, xem xét thêm, các đồng chí lãnh đạo xã giao các bộ phận chuyên môn liên quan rà soát, nghiên cứu, tham mưu giải quyết theo đúng quy định của pháp luật. </w:t>
      </w:r>
    </w:p>
    <w:p w14:paraId="5E555E66" w14:textId="1AFB5CFD" w:rsidR="00D475CB" w:rsidRDefault="00D475CB" w:rsidP="00D475CB">
      <w:pPr>
        <w:spacing w:after="0" w:line="240" w:lineRule="auto"/>
        <w:ind w:firstLine="720"/>
      </w:pPr>
      <w:r>
        <w:t>Phát biểu tại buổi tiếp công dân, đồng chí Nguyễn Quang Điền- Bí thư Đảng uỷ, Chủ tịch HĐND xã nhấn mạnh: Công tác tiếp công dân là nhiệm vụ thường xuyên, quan trọng nhằm nắm bắt tâm tư, nguyện vọng của Nhân dân, kịp thời giải quyết những kiến nghị, vướng mắc phát sinh từ cơ sở. Các bộ phận chuyên môn cần nâng cao tinh thần trách nhiệm, chủ động phối hợp, tham mưu giải quyết dứt điểm các vụ việc thuộc thẩm quyền, không để tồn đọng kéo dài, góp phần xây dựng chính quyền gần dân, sát dân và phục vụ Nhân dân tốt hơn.</w:t>
      </w:r>
    </w:p>
    <w:p w14:paraId="0C13508A" w14:textId="382B0664" w:rsidR="00D475CB" w:rsidRDefault="00D475CB" w:rsidP="00D475CB">
      <w:pPr>
        <w:spacing w:after="0" w:line="240" w:lineRule="auto"/>
        <w:ind w:firstLine="720"/>
      </w:pPr>
      <w:r>
        <w:t>Đồng chí cũng đề nghị các ban, ngành liên quan tiếp tục tăng cường công tác tuyên truyền, phổ biến pháp luật; thường xuyên đối thoại, trao đổi với người dân để kịp thời tháo gỡ khó khăn, hạn chế phát sinh đơn thư khiếu nại, tố cáo vượt cấp.</w:t>
      </w:r>
    </w:p>
    <w:p w14:paraId="31DB93B3" w14:textId="65A0F1CF" w:rsidR="00A4769E" w:rsidRDefault="00D475CB" w:rsidP="00D475CB">
      <w:pPr>
        <w:spacing w:after="0" w:line="240" w:lineRule="auto"/>
      </w:pPr>
      <w:r>
        <w:t>Thông qua hoạt động tiếp công dân định kỳ, xã Thượng Đức tiếp tục phát huy vai trò, trách nhiệm của người đứng đầu trong công tác tiếp công dân, giải quyết khiếu nại, tố cáo, kiến nghị, phản ánh; góp phần củng cố niềm tin của Nhân dân đối với cấp ủy, chính quyền địa phương, giữ vững ổn định chính trị và trật tự an toàn xã hội trên địa bàn./.</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5CB"/>
    <w:rsid w:val="008B50BB"/>
    <w:rsid w:val="00A4769E"/>
    <w:rsid w:val="00D47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CE70B"/>
  <w15:chartTrackingRefBased/>
  <w15:docId w15:val="{EB57C3A9-2C30-41D9-AE38-42B8C926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2004</Characters>
  <Application>Microsoft Office Word</Application>
  <DocSecurity>0</DocSecurity>
  <Lines>16</Lines>
  <Paragraphs>4</Paragraphs>
  <ScaleCrop>false</ScaleCrop>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2026-06-30T03:21:00Z</dcterms:created>
  <dcterms:modified xsi:type="dcterms:W3CDTF">2026-06-30T03:22:00Z</dcterms:modified>
</cp:coreProperties>
</file>