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108" w:type="dxa"/>
        <w:tblLook w:val="01E0" w:firstRow="1" w:lastRow="1" w:firstColumn="1" w:lastColumn="1" w:noHBand="0" w:noVBand="0"/>
      </w:tblPr>
      <w:tblGrid>
        <w:gridCol w:w="3402"/>
        <w:gridCol w:w="5670"/>
      </w:tblGrid>
      <w:tr w:rsidR="0044456D" w:rsidRPr="0044456D" w14:paraId="418A196C" w14:textId="77777777" w:rsidTr="005C68ED">
        <w:trPr>
          <w:trHeight w:val="1266"/>
        </w:trPr>
        <w:tc>
          <w:tcPr>
            <w:tcW w:w="3402" w:type="dxa"/>
          </w:tcPr>
          <w:p w14:paraId="60A45449" w14:textId="77777777" w:rsidR="0044456D" w:rsidRPr="0044456D" w:rsidRDefault="0044456D" w:rsidP="0044456D">
            <w:pPr>
              <w:widowControl w:val="0"/>
              <w:autoSpaceDE w:val="0"/>
              <w:autoSpaceDN w:val="0"/>
              <w:spacing w:after="17"/>
              <w:ind w:right="-131"/>
              <w:jc w:val="center"/>
              <w:rPr>
                <w:rFonts w:ascii="Times New Roman" w:eastAsia="Times New Roman" w:hAnsi="Times New Roman" w:cs="Times New Roman"/>
                <w:b/>
                <w:sz w:val="26"/>
                <w:szCs w:val="26"/>
              </w:rPr>
            </w:pPr>
            <w:bookmarkStart w:id="0" w:name="báo-cáo"/>
            <w:r w:rsidRPr="0044456D">
              <w:rPr>
                <w:rFonts w:ascii="Times New Roman" w:eastAsia="Times New Roman" w:hAnsi="Times New Roman" w:cs="Times New Roman"/>
                <w:b/>
                <w:sz w:val="26"/>
                <w:szCs w:val="26"/>
              </w:rPr>
              <w:t xml:space="preserve">ỦY BAN NHÂN DÂN </w:t>
            </w:r>
          </w:p>
          <w:p w14:paraId="1B425A93" w14:textId="77777777" w:rsidR="0044456D" w:rsidRPr="0044456D" w:rsidRDefault="0044456D" w:rsidP="0044456D">
            <w:pPr>
              <w:widowControl w:val="0"/>
              <w:autoSpaceDE w:val="0"/>
              <w:autoSpaceDN w:val="0"/>
              <w:spacing w:after="17"/>
              <w:ind w:right="-131"/>
              <w:jc w:val="center"/>
              <w:rPr>
                <w:rFonts w:ascii="Times New Roman" w:eastAsia="Times New Roman" w:hAnsi="Times New Roman" w:cs="Times New Roman"/>
                <w:b/>
                <w:sz w:val="28"/>
                <w:szCs w:val="28"/>
              </w:rPr>
            </w:pPr>
            <w:r w:rsidRPr="0044456D">
              <w:rPr>
                <w:rFonts w:ascii="Times New Roman" w:eastAsia="Times New Roman" w:hAnsi="Times New Roman" w:cs="Times New Roman"/>
                <w:b/>
                <w:sz w:val="26"/>
                <w:szCs w:val="26"/>
              </w:rPr>
              <w:t>XÃ</w:t>
            </w:r>
            <w:r w:rsidRPr="0044456D">
              <w:rPr>
                <w:rFonts w:ascii="Times New Roman" w:eastAsia="Times New Roman" w:hAnsi="Times New Roman" w:cs="Times New Roman"/>
                <w:b/>
                <w:sz w:val="26"/>
                <w:szCs w:val="26"/>
                <w:lang w:val="vi-VN"/>
              </w:rPr>
              <w:t xml:space="preserve"> </w:t>
            </w:r>
            <w:r w:rsidRPr="0044456D">
              <w:rPr>
                <w:rFonts w:ascii="Times New Roman" w:eastAsia="Times New Roman" w:hAnsi="Times New Roman" w:cs="Times New Roman"/>
                <w:b/>
                <w:sz w:val="26"/>
                <w:szCs w:val="26"/>
              </w:rPr>
              <w:t>THƯỢNG ĐỨC</w:t>
            </w:r>
          </w:p>
          <w:p w14:paraId="5B997C03" w14:textId="77777777" w:rsidR="0044456D" w:rsidRPr="0044456D" w:rsidRDefault="0044456D" w:rsidP="0044456D">
            <w:pPr>
              <w:widowControl w:val="0"/>
              <w:autoSpaceDE w:val="0"/>
              <w:autoSpaceDN w:val="0"/>
              <w:spacing w:after="0" w:line="20" w:lineRule="exact"/>
              <w:ind w:left="656"/>
              <w:rPr>
                <w:rFonts w:ascii="Times New Roman" w:eastAsia="Times New Roman" w:hAnsi="Times New Roman" w:cs="Times New Roman"/>
                <w:sz w:val="28"/>
                <w:szCs w:val="28"/>
              </w:rPr>
            </w:pPr>
          </w:p>
          <w:p w14:paraId="2A376B4A" w14:textId="20927EAD" w:rsidR="0044456D" w:rsidRPr="0044456D" w:rsidRDefault="0022483B" w:rsidP="0044456D">
            <w:pPr>
              <w:widowControl w:val="0"/>
              <w:autoSpaceDE w:val="0"/>
              <w:autoSpaceDN w:val="0"/>
              <w:spacing w:before="273" w:after="0"/>
              <w:ind w:left="6" w:right="346"/>
              <w:jc w:val="center"/>
              <w:rPr>
                <w:rFonts w:ascii="Times New Roman" w:eastAsia="Times New Roman" w:hAnsi="Times New Roman" w:cs="Times New Roman"/>
                <w:sz w:val="28"/>
                <w:szCs w:val="28"/>
              </w:rPr>
            </w:pPr>
            <w:r>
              <w:rPr>
                <w:rFonts w:ascii="Times New Roman" w:hAnsi="Times New Roman" w:cs="Times New Roman"/>
                <w:noProof/>
              </w:rPr>
              <mc:AlternateContent>
                <mc:Choice Requires="wps">
                  <w:drawing>
                    <wp:anchor distT="4294967294" distB="4294967294" distL="114300" distR="114300" simplePos="0" relativeHeight="251659264" behindDoc="0" locked="0" layoutInCell="1" allowOverlap="1" wp14:anchorId="155DFD5B" wp14:editId="2892BE12">
                      <wp:simplePos x="0" y="0"/>
                      <wp:positionH relativeFrom="column">
                        <wp:posOffset>649605</wp:posOffset>
                      </wp:positionH>
                      <wp:positionV relativeFrom="paragraph">
                        <wp:posOffset>11429</wp:posOffset>
                      </wp:positionV>
                      <wp:extent cx="76200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272C7FA" id="Straight Connector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1.15pt,.9pt" to="11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">
                      <o:lock v:ext="edit" shapetype="f"/>
                    </v:line>
                  </w:pict>
                </mc:Fallback>
              </mc:AlternateContent>
            </w:r>
            <w:r w:rsidR="0044456D" w:rsidRPr="0044456D">
              <w:rPr>
                <w:rFonts w:ascii="Times New Roman" w:eastAsia="Times New Roman" w:hAnsi="Times New Roman" w:cs="Times New Roman"/>
                <w:sz w:val="28"/>
                <w:szCs w:val="28"/>
                <w:lang w:val="vi-VN"/>
              </w:rPr>
              <w:t xml:space="preserve">     </w:t>
            </w:r>
            <w:r w:rsidR="0044456D" w:rsidRPr="0044456D">
              <w:rPr>
                <w:rFonts w:ascii="Times New Roman" w:eastAsia="Times New Roman" w:hAnsi="Times New Roman" w:cs="Times New Roman"/>
                <w:sz w:val="28"/>
                <w:szCs w:val="28"/>
              </w:rPr>
              <w:t xml:space="preserve">Số:       </w:t>
            </w:r>
            <w:r w:rsidR="0044456D" w:rsidRPr="0044456D">
              <w:rPr>
                <w:rFonts w:ascii="Times New Roman" w:eastAsia="Times New Roman" w:hAnsi="Times New Roman" w:cs="Times New Roman"/>
                <w:sz w:val="28"/>
                <w:szCs w:val="28"/>
                <w:lang w:val="vi-VN"/>
              </w:rPr>
              <w:t xml:space="preserve">  </w:t>
            </w:r>
            <w:r w:rsidR="0044456D" w:rsidRPr="0044456D">
              <w:rPr>
                <w:rFonts w:ascii="Times New Roman" w:eastAsia="Times New Roman" w:hAnsi="Times New Roman" w:cs="Times New Roman"/>
                <w:sz w:val="28"/>
                <w:szCs w:val="28"/>
              </w:rPr>
              <w:t>/BC-UBND</w:t>
            </w:r>
          </w:p>
        </w:tc>
        <w:tc>
          <w:tcPr>
            <w:tcW w:w="5670" w:type="dxa"/>
          </w:tcPr>
          <w:p w14:paraId="2B1BB473" w14:textId="77777777" w:rsidR="0044456D" w:rsidRPr="0044456D" w:rsidRDefault="0044456D" w:rsidP="0044456D">
            <w:pPr>
              <w:widowControl w:val="0"/>
              <w:autoSpaceDE w:val="0"/>
              <w:autoSpaceDN w:val="0"/>
              <w:spacing w:after="0" w:line="287" w:lineRule="exact"/>
              <w:ind w:right="6"/>
              <w:jc w:val="center"/>
              <w:rPr>
                <w:rFonts w:ascii="Times New Roman" w:eastAsia="Times New Roman" w:hAnsi="Times New Roman" w:cs="Times New Roman"/>
                <w:b/>
                <w:sz w:val="26"/>
                <w:szCs w:val="26"/>
              </w:rPr>
            </w:pPr>
            <w:r w:rsidRPr="0044456D">
              <w:rPr>
                <w:rFonts w:ascii="Times New Roman" w:eastAsia="Times New Roman" w:hAnsi="Times New Roman" w:cs="Times New Roman"/>
                <w:b/>
                <w:sz w:val="26"/>
                <w:szCs w:val="26"/>
              </w:rPr>
              <w:t>CỘNG HÒA XÃ HỘI CHỦ NGHĨA VIỆT NAM</w:t>
            </w:r>
          </w:p>
          <w:p w14:paraId="60E66CF4" w14:textId="7325DED0" w:rsidR="0044456D" w:rsidRPr="0044456D" w:rsidRDefault="0022483B" w:rsidP="0044456D">
            <w:pPr>
              <w:widowControl w:val="0"/>
              <w:autoSpaceDE w:val="0"/>
              <w:autoSpaceDN w:val="0"/>
              <w:spacing w:after="42" w:line="322" w:lineRule="exact"/>
              <w:jc w:val="center"/>
              <w:rPr>
                <w:rFonts w:ascii="Times New Roman" w:eastAsia="Times New Roman" w:hAnsi="Times New Roman" w:cs="Times New Roman"/>
                <w:b/>
                <w:sz w:val="28"/>
                <w:szCs w:val="28"/>
              </w:rPr>
            </w:pPr>
            <w:r>
              <w:rPr>
                <w:rFonts w:ascii="Times New Roman" w:hAnsi="Times New Roman" w:cs="Times New Roman"/>
                <w:noProof/>
              </w:rPr>
              <mc:AlternateContent>
                <mc:Choice Requires="wps">
                  <w:drawing>
                    <wp:anchor distT="4294967294" distB="4294967294" distL="114300" distR="114300" simplePos="0" relativeHeight="251660288" behindDoc="0" locked="0" layoutInCell="1" allowOverlap="1" wp14:anchorId="51CD5410" wp14:editId="25F99716">
                      <wp:simplePos x="0" y="0"/>
                      <wp:positionH relativeFrom="column">
                        <wp:posOffset>672465</wp:posOffset>
                      </wp:positionH>
                      <wp:positionV relativeFrom="paragraph">
                        <wp:posOffset>237489</wp:posOffset>
                      </wp:positionV>
                      <wp:extent cx="208280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2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BDFFC9"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95pt,18.7pt" to="216.9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">
                      <o:lock v:ext="edit" shapetype="f"/>
                    </v:line>
                  </w:pict>
                </mc:Fallback>
              </mc:AlternateContent>
            </w:r>
            <w:r w:rsidR="0044456D" w:rsidRPr="0044456D">
              <w:rPr>
                <w:rFonts w:ascii="Times New Roman" w:eastAsia="Times New Roman" w:hAnsi="Times New Roman" w:cs="Times New Roman"/>
                <w:b/>
                <w:sz w:val="28"/>
                <w:szCs w:val="28"/>
              </w:rPr>
              <w:t xml:space="preserve">Độc lập </w:t>
            </w:r>
            <w:r w:rsidR="0044456D" w:rsidRPr="0044456D">
              <w:rPr>
                <w:rFonts w:ascii="Times New Roman" w:eastAsia="Times New Roman" w:hAnsi="Times New Roman" w:cs="Times New Roman"/>
                <w:sz w:val="28"/>
                <w:szCs w:val="28"/>
              </w:rPr>
              <w:t xml:space="preserve">- </w:t>
            </w:r>
            <w:r w:rsidR="0044456D" w:rsidRPr="0044456D">
              <w:rPr>
                <w:rFonts w:ascii="Times New Roman" w:eastAsia="Times New Roman" w:hAnsi="Times New Roman" w:cs="Times New Roman"/>
                <w:b/>
                <w:sz w:val="28"/>
                <w:szCs w:val="28"/>
              </w:rPr>
              <w:t xml:space="preserve">Tự do </w:t>
            </w:r>
            <w:r w:rsidR="0044456D" w:rsidRPr="0044456D">
              <w:rPr>
                <w:rFonts w:ascii="Times New Roman" w:eastAsia="Times New Roman" w:hAnsi="Times New Roman" w:cs="Times New Roman"/>
                <w:sz w:val="28"/>
                <w:szCs w:val="28"/>
              </w:rPr>
              <w:t xml:space="preserve">- </w:t>
            </w:r>
            <w:r w:rsidR="0044456D" w:rsidRPr="0044456D">
              <w:rPr>
                <w:rFonts w:ascii="Times New Roman" w:eastAsia="Times New Roman" w:hAnsi="Times New Roman" w:cs="Times New Roman"/>
                <w:b/>
                <w:sz w:val="28"/>
                <w:szCs w:val="28"/>
              </w:rPr>
              <w:t>Hạnh phúc</w:t>
            </w:r>
          </w:p>
          <w:p w14:paraId="02EEA9EE" w14:textId="77777777" w:rsidR="0044456D" w:rsidRPr="0044456D" w:rsidRDefault="0044456D" w:rsidP="0044456D">
            <w:pPr>
              <w:widowControl w:val="0"/>
              <w:autoSpaceDE w:val="0"/>
              <w:autoSpaceDN w:val="0"/>
              <w:spacing w:after="0" w:line="20" w:lineRule="exact"/>
              <w:rPr>
                <w:rFonts w:ascii="Times New Roman" w:eastAsia="Times New Roman" w:hAnsi="Times New Roman" w:cs="Times New Roman"/>
                <w:sz w:val="28"/>
                <w:szCs w:val="28"/>
              </w:rPr>
            </w:pPr>
          </w:p>
          <w:p w14:paraId="18F9C869" w14:textId="77777777" w:rsidR="0044456D" w:rsidRPr="0044456D" w:rsidRDefault="0044456D" w:rsidP="0044456D">
            <w:pPr>
              <w:widowControl w:val="0"/>
              <w:autoSpaceDE w:val="0"/>
              <w:autoSpaceDN w:val="0"/>
              <w:spacing w:before="263" w:after="0" w:line="298" w:lineRule="exact"/>
              <w:ind w:right="6"/>
              <w:jc w:val="center"/>
              <w:rPr>
                <w:rFonts w:ascii="Times New Roman" w:eastAsia="Times New Roman" w:hAnsi="Times New Roman" w:cs="Times New Roman"/>
                <w:i/>
                <w:position w:val="1"/>
                <w:sz w:val="28"/>
                <w:szCs w:val="28"/>
              </w:rPr>
            </w:pPr>
            <w:r w:rsidRPr="0044456D">
              <w:rPr>
                <w:rFonts w:ascii="Times New Roman" w:eastAsia="Times New Roman" w:hAnsi="Times New Roman" w:cs="Times New Roman"/>
                <w:i/>
                <w:position w:val="1"/>
                <w:sz w:val="28"/>
                <w:szCs w:val="28"/>
              </w:rPr>
              <w:t>Thượng Đức, ngày</w:t>
            </w:r>
            <w:r w:rsidRPr="0044456D">
              <w:rPr>
                <w:rFonts w:ascii="Times New Roman" w:eastAsia="Times New Roman" w:hAnsi="Times New Roman" w:cs="Times New Roman"/>
                <w:i/>
                <w:sz w:val="28"/>
                <w:szCs w:val="28"/>
              </w:rPr>
              <w:t xml:space="preserve">  3</w:t>
            </w:r>
            <w:r w:rsidRPr="008B6594">
              <w:rPr>
                <w:rFonts w:ascii="Times New Roman" w:eastAsia="Times New Roman" w:hAnsi="Times New Roman" w:cs="Times New Roman"/>
                <w:i/>
                <w:sz w:val="28"/>
                <w:szCs w:val="28"/>
              </w:rPr>
              <w:t>1</w:t>
            </w:r>
            <w:r w:rsidRPr="0044456D">
              <w:rPr>
                <w:rFonts w:ascii="Times New Roman" w:eastAsia="Times New Roman" w:hAnsi="Times New Roman" w:cs="Times New Roman"/>
                <w:i/>
                <w:sz w:val="28"/>
                <w:szCs w:val="28"/>
                <w:lang w:val="vi-VN"/>
              </w:rPr>
              <w:t xml:space="preserve"> </w:t>
            </w:r>
            <w:r w:rsidRPr="0044456D">
              <w:rPr>
                <w:rFonts w:ascii="Times New Roman" w:eastAsia="Times New Roman" w:hAnsi="Times New Roman" w:cs="Times New Roman"/>
                <w:i/>
                <w:sz w:val="28"/>
                <w:szCs w:val="28"/>
              </w:rPr>
              <w:t xml:space="preserve"> </w:t>
            </w:r>
            <w:r w:rsidRPr="0044456D">
              <w:rPr>
                <w:rFonts w:ascii="Times New Roman" w:eastAsia="Times New Roman" w:hAnsi="Times New Roman" w:cs="Times New Roman"/>
                <w:i/>
                <w:position w:val="1"/>
                <w:sz w:val="28"/>
                <w:szCs w:val="28"/>
              </w:rPr>
              <w:t xml:space="preserve">tháng </w:t>
            </w:r>
            <w:r w:rsidRPr="0044456D">
              <w:rPr>
                <w:rFonts w:ascii="Times New Roman" w:eastAsia="Times New Roman" w:hAnsi="Times New Roman" w:cs="Times New Roman"/>
                <w:i/>
                <w:position w:val="1"/>
                <w:sz w:val="28"/>
                <w:szCs w:val="28"/>
                <w:lang w:val="vi-VN"/>
              </w:rPr>
              <w:t xml:space="preserve"> </w:t>
            </w:r>
            <w:r w:rsidRPr="0044456D">
              <w:rPr>
                <w:rFonts w:ascii="Times New Roman" w:eastAsia="Times New Roman" w:hAnsi="Times New Roman" w:cs="Times New Roman"/>
                <w:i/>
                <w:position w:val="1"/>
                <w:sz w:val="28"/>
                <w:szCs w:val="28"/>
              </w:rPr>
              <w:t>7</w:t>
            </w:r>
            <w:r w:rsidRPr="0044456D">
              <w:rPr>
                <w:rFonts w:ascii="Times New Roman" w:eastAsia="Times New Roman" w:hAnsi="Times New Roman" w:cs="Times New Roman"/>
                <w:i/>
                <w:position w:val="1"/>
                <w:sz w:val="28"/>
                <w:szCs w:val="28"/>
                <w:lang w:val="vi-VN"/>
              </w:rPr>
              <w:t xml:space="preserve"> </w:t>
            </w:r>
            <w:r w:rsidRPr="0044456D">
              <w:rPr>
                <w:rFonts w:ascii="Times New Roman" w:eastAsia="Times New Roman" w:hAnsi="Times New Roman" w:cs="Times New Roman"/>
                <w:i/>
                <w:position w:val="1"/>
                <w:sz w:val="28"/>
                <w:szCs w:val="28"/>
              </w:rPr>
              <w:t xml:space="preserve"> năm 2026</w:t>
            </w:r>
          </w:p>
        </w:tc>
      </w:tr>
    </w:tbl>
    <w:p w14:paraId="69FE1455" w14:textId="77777777" w:rsidR="0044456D" w:rsidRPr="008B6594" w:rsidRDefault="0044456D" w:rsidP="0044456D">
      <w:pPr>
        <w:pStyle w:val="Heading1"/>
        <w:spacing w:before="0" w:after="0"/>
        <w:jc w:val="both"/>
        <w:rPr>
          <w:rFonts w:ascii="Times New Roman" w:hAnsi="Times New Roman" w:cs="Times New Roman"/>
          <w:sz w:val="28"/>
          <w:szCs w:val="28"/>
        </w:rPr>
      </w:pPr>
    </w:p>
    <w:p w14:paraId="535EE163" w14:textId="77777777" w:rsidR="006E2624" w:rsidRPr="008B6594" w:rsidRDefault="008B6594" w:rsidP="0044456D">
      <w:pPr>
        <w:pStyle w:val="Heading1"/>
        <w:spacing w:before="0" w:after="0"/>
        <w:jc w:val="center"/>
        <w:rPr>
          <w:rFonts w:ascii="Times New Roman" w:hAnsi="Times New Roman" w:cs="Times New Roman"/>
          <w:b/>
          <w:color w:val="auto"/>
          <w:sz w:val="28"/>
          <w:szCs w:val="28"/>
        </w:rPr>
      </w:pPr>
      <w:r w:rsidRPr="008B6594">
        <w:rPr>
          <w:rFonts w:ascii="Times New Roman" w:hAnsi="Times New Roman" w:cs="Times New Roman"/>
          <w:b/>
          <w:color w:val="auto"/>
          <w:sz w:val="28"/>
          <w:szCs w:val="28"/>
        </w:rPr>
        <w:t>BÁO CÁO</w:t>
      </w:r>
    </w:p>
    <w:p w14:paraId="79F96B01" w14:textId="77777777" w:rsidR="006E2624" w:rsidRPr="008B6594" w:rsidRDefault="008B6594" w:rsidP="0044456D">
      <w:pPr>
        <w:pStyle w:val="FirstParagraph"/>
        <w:spacing w:before="0" w:after="0"/>
        <w:jc w:val="center"/>
        <w:rPr>
          <w:rFonts w:ascii="Times New Roman" w:hAnsi="Times New Roman" w:cs="Times New Roman"/>
          <w:b/>
          <w:sz w:val="28"/>
          <w:szCs w:val="28"/>
        </w:rPr>
      </w:pPr>
      <w:r w:rsidRPr="008B6594">
        <w:rPr>
          <w:rFonts w:ascii="Times New Roman" w:hAnsi="Times New Roman" w:cs="Times New Roman"/>
          <w:b/>
          <w:bCs/>
          <w:sz w:val="28"/>
          <w:szCs w:val="28"/>
        </w:rPr>
        <w:t>Đánh giá tính khả thi trong thực hiện nhiệm vụ được phân cấp, phân quyền thuộc lĩnh vực văn hóa, thể thao và du lịch</w:t>
      </w:r>
    </w:p>
    <w:p w14:paraId="708AEF9C" w14:textId="19AAEFCB" w:rsidR="0044456D" w:rsidRPr="008B6594" w:rsidRDefault="0022483B" w:rsidP="0044456D">
      <w:pPr>
        <w:pStyle w:val="BodyText"/>
        <w:spacing w:before="0" w:after="0"/>
        <w:jc w:val="both"/>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4D1ED901" wp14:editId="623801D3">
                <wp:simplePos x="0" y="0"/>
                <wp:positionH relativeFrom="column">
                  <wp:posOffset>2167890</wp:posOffset>
                </wp:positionH>
                <wp:positionV relativeFrom="paragraph">
                  <wp:posOffset>39370</wp:posOffset>
                </wp:positionV>
                <wp:extent cx="1571625" cy="0"/>
                <wp:effectExtent l="9525" t="9525" r="9525" b="9525"/>
                <wp:wrapNone/>
                <wp:docPr id="211516987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705FF" id="_x0000_t32" coordsize="21600,21600" o:spt="32" o:oned="t" path="m,l21600,21600e" filled="f">
                <v:path arrowok="t" fillok="f" o:connecttype="none"/>
                <o:lock v:ext="edit" shapetype="t"/>
              </v:shapetype>
              <v:shape id="AutoShape 4" o:spid="_x0000_s1026" type="#_x0000_t32" style="position:absolute;margin-left:170.7pt;margin-top:3.1pt;width:123.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"/>
            </w:pict>
          </mc:Fallback>
        </mc:AlternateContent>
      </w:r>
    </w:p>
    <w:p w14:paraId="6A8C714F" w14:textId="77777777" w:rsidR="0022483B" w:rsidRDefault="0022483B" w:rsidP="0044456D">
      <w:pPr>
        <w:pStyle w:val="BodyText"/>
        <w:spacing w:before="0" w:after="0"/>
        <w:ind w:left="720" w:firstLine="720"/>
        <w:jc w:val="both"/>
        <w:rPr>
          <w:rFonts w:ascii="Times New Roman" w:hAnsi="Times New Roman" w:cs="Times New Roman"/>
          <w:b/>
          <w:bCs/>
          <w:sz w:val="28"/>
          <w:szCs w:val="28"/>
        </w:rPr>
      </w:pPr>
    </w:p>
    <w:p w14:paraId="1D172364" w14:textId="13276CFA" w:rsidR="006E2624" w:rsidRPr="008B6594" w:rsidRDefault="008B6594" w:rsidP="0044456D">
      <w:pPr>
        <w:pStyle w:val="BodyText"/>
        <w:spacing w:before="0" w:after="0"/>
        <w:ind w:left="720" w:firstLine="720"/>
        <w:jc w:val="both"/>
        <w:rPr>
          <w:rFonts w:ascii="Times New Roman" w:hAnsi="Times New Roman" w:cs="Times New Roman"/>
          <w:sz w:val="28"/>
          <w:szCs w:val="28"/>
        </w:rPr>
      </w:pPr>
      <w:r w:rsidRPr="008B6594">
        <w:rPr>
          <w:rFonts w:ascii="Times New Roman" w:hAnsi="Times New Roman" w:cs="Times New Roman"/>
          <w:b/>
          <w:bCs/>
          <w:sz w:val="28"/>
          <w:szCs w:val="28"/>
        </w:rPr>
        <w:t>Kính gửi:</w:t>
      </w:r>
      <w:r w:rsidRPr="008B6594">
        <w:rPr>
          <w:rFonts w:ascii="Times New Roman" w:hAnsi="Times New Roman" w:cs="Times New Roman"/>
          <w:sz w:val="28"/>
          <w:szCs w:val="28"/>
        </w:rPr>
        <w:t xml:space="preserve"> Sở Văn hóa, Thể thao và Du lịch.</w:t>
      </w:r>
    </w:p>
    <w:p w14:paraId="1BB58693" w14:textId="77777777" w:rsidR="0044456D" w:rsidRPr="008B6594" w:rsidRDefault="0044456D" w:rsidP="0044456D">
      <w:pPr>
        <w:pStyle w:val="BodyText"/>
        <w:spacing w:before="0" w:after="0"/>
        <w:ind w:firstLine="720"/>
        <w:jc w:val="both"/>
        <w:rPr>
          <w:rFonts w:ascii="Times New Roman" w:hAnsi="Times New Roman" w:cs="Times New Roman"/>
          <w:sz w:val="28"/>
          <w:szCs w:val="28"/>
        </w:rPr>
      </w:pPr>
    </w:p>
    <w:p w14:paraId="1DF887AD" w14:textId="4461B515" w:rsidR="0044456D" w:rsidRPr="008B6594" w:rsidRDefault="008B6594" w:rsidP="0044456D">
      <w:pPr>
        <w:pStyle w:val="BodyText"/>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Thực hiện </w:t>
      </w:r>
      <w:r w:rsidR="0022483B">
        <w:rPr>
          <w:rFonts w:ascii="Times New Roman" w:hAnsi="Times New Roman" w:cs="Times New Roman"/>
          <w:sz w:val="28"/>
          <w:szCs w:val="28"/>
        </w:rPr>
        <w:t>V</w:t>
      </w:r>
      <w:r w:rsidR="0022483B" w:rsidRPr="0022483B">
        <w:rPr>
          <w:rFonts w:ascii="Times New Roman" w:hAnsi="Times New Roman" w:cs="Times New Roman"/>
          <w:sz w:val="28"/>
          <w:szCs w:val="28"/>
        </w:rPr>
        <w:t>ă</w:t>
      </w:r>
      <w:r w:rsidR="0022483B">
        <w:rPr>
          <w:rFonts w:ascii="Times New Roman" w:hAnsi="Times New Roman" w:cs="Times New Roman"/>
          <w:sz w:val="28"/>
          <w:szCs w:val="28"/>
        </w:rPr>
        <w:t>n b</w:t>
      </w:r>
      <w:r w:rsidR="0022483B" w:rsidRPr="0022483B">
        <w:rPr>
          <w:rFonts w:ascii="Times New Roman" w:hAnsi="Times New Roman" w:cs="Times New Roman"/>
          <w:sz w:val="28"/>
          <w:szCs w:val="28"/>
        </w:rPr>
        <w:t>ản</w:t>
      </w:r>
      <w:r w:rsidRPr="008B6594">
        <w:rPr>
          <w:rFonts w:ascii="Times New Roman" w:hAnsi="Times New Roman" w:cs="Times New Roman"/>
          <w:sz w:val="28"/>
          <w:szCs w:val="28"/>
        </w:rPr>
        <w:t xml:space="preserve"> số 2381/SVHTTDL-VP</w:t>
      </w:r>
      <w:r w:rsidRPr="008B6594">
        <w:rPr>
          <w:rFonts w:ascii="Times New Roman" w:hAnsi="Times New Roman" w:cs="Times New Roman"/>
        </w:rPr>
        <w:t xml:space="preserve"> </w:t>
      </w:r>
      <w:r w:rsidRPr="0022483B">
        <w:rPr>
          <w:rFonts w:ascii="Times New Roman" w:hAnsi="Times New Roman" w:cs="Times New Roman"/>
          <w:sz w:val="28"/>
          <w:szCs w:val="28"/>
        </w:rPr>
        <w:t>ngày 30/7/2026 của Sở Văn</w:t>
      </w:r>
      <w:r w:rsidRPr="008B6594">
        <w:rPr>
          <w:rFonts w:ascii="Times New Roman" w:hAnsi="Times New Roman" w:cs="Times New Roman"/>
          <w:sz w:val="28"/>
          <w:szCs w:val="28"/>
        </w:rPr>
        <w:t xml:space="preserve"> hóa, Thể thao và Du lịch về việc rà soát, đánh giá tính khả thi trong thực hiện nhiệm vụ được phân cấp, phân quyền thuộc lĩnh vực văn hóa, thể thao và du lịch, UBND xã Thượng Đức báo cáo như sau:</w:t>
      </w:r>
      <w:bookmarkStart w:id="1" w:name="i.-khái-quát-tình-hình"/>
    </w:p>
    <w:p w14:paraId="6279BC41" w14:textId="77777777" w:rsidR="006E2624" w:rsidRPr="008B6594" w:rsidRDefault="008B6594" w:rsidP="0044456D">
      <w:pPr>
        <w:pStyle w:val="BodyText"/>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 Khái quát tình hình</w:t>
      </w:r>
    </w:p>
    <w:p w14:paraId="73380398" w14:textId="77777777" w:rsidR="006E2624"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Sau khi thực hiện mô hình chính quyền địa phương 02 cấp và sắp xếp đơn vị hành chính, UBND xã Thượng Đức đã tiếp nhận và triển khai thực hiện các nhiệm vụ quản lý nhà nước trong lĩnh vực văn hóa, thể thao và du lịch theo quy định. Công tác quản lý từng bước được ổn định; việc phân công nhiệm vụ được thực hiện phù hợp với chức năng của các bộ phận chuyên môn.</w:t>
      </w:r>
    </w:p>
    <w:p w14:paraId="46EED355" w14:textId="77777777" w:rsidR="0044456D" w:rsidRPr="008B6594" w:rsidRDefault="008B6594" w:rsidP="0044456D">
      <w:pPr>
        <w:pStyle w:val="BodyText"/>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Địa bàn xã có hệ thống thiết chế văn hóa cơ sở, các di tích lịch sử, cơ sở tín ngưỡng, nhà văn hóa thôn, câu lạc bộ văn hóa - văn nghệ - thể thao; các hoạt động văn hóa, thể thao quần chúng diễn ra thường xuyên, đáp ứng nhu cầu hưởng thụ văn hóa của Nhân dân.</w:t>
      </w:r>
      <w:bookmarkStart w:id="2" w:name="X01d08fecc4e8adb80dfa62741eeae9dec39336c"/>
      <w:bookmarkEnd w:id="1"/>
    </w:p>
    <w:p w14:paraId="532E3A1F" w14:textId="77777777" w:rsidR="0044456D" w:rsidRPr="008B6594" w:rsidRDefault="008B6594" w:rsidP="0044456D">
      <w:pPr>
        <w:pStyle w:val="BodyText"/>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II. Đánh giá tính khả thi trong thực hiện nhiệm vụ được phân cấp, phân quyền</w:t>
      </w:r>
      <w:bookmarkStart w:id="3" w:name="về-tổ-chức-thực-hiện"/>
    </w:p>
    <w:p w14:paraId="2F7893B9" w14:textId="77777777" w:rsidR="006E2624" w:rsidRPr="008B6594" w:rsidRDefault="008B6594" w:rsidP="0044456D">
      <w:pPr>
        <w:pStyle w:val="BodyText"/>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1. Về tổ chức thực hiện</w:t>
      </w:r>
    </w:p>
    <w:p w14:paraId="3FC7FF97" w14:textId="58E47FCA" w:rsidR="0044456D" w:rsidRPr="008B6594" w:rsidRDefault="008B6594" w:rsidP="008B6594">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UBND xã đã phân công </w:t>
      </w:r>
      <w:r w:rsidR="0022483B">
        <w:rPr>
          <w:rFonts w:ascii="Times New Roman" w:hAnsi="Times New Roman" w:cs="Times New Roman"/>
          <w:sz w:val="28"/>
          <w:szCs w:val="28"/>
        </w:rPr>
        <w:t>c</w:t>
      </w:r>
      <w:r w:rsidR="0022483B" w:rsidRPr="0022483B">
        <w:rPr>
          <w:rFonts w:ascii="Times New Roman" w:hAnsi="Times New Roman" w:cs="Times New Roman"/>
          <w:sz w:val="28"/>
          <w:szCs w:val="28"/>
        </w:rPr>
        <w:t>ơ</w:t>
      </w:r>
      <w:r w:rsidR="0022483B">
        <w:rPr>
          <w:rFonts w:ascii="Times New Roman" w:hAnsi="Times New Roman" w:cs="Times New Roman"/>
          <w:sz w:val="28"/>
          <w:szCs w:val="28"/>
        </w:rPr>
        <w:t xml:space="preserve"> quan chuy</w:t>
      </w:r>
      <w:r w:rsidR="0022483B" w:rsidRPr="0022483B">
        <w:rPr>
          <w:rFonts w:ascii="Times New Roman" w:hAnsi="Times New Roman" w:cs="Times New Roman"/>
          <w:sz w:val="28"/>
          <w:szCs w:val="28"/>
        </w:rPr>
        <w:t>ê</w:t>
      </w:r>
      <w:r w:rsidR="0022483B">
        <w:rPr>
          <w:rFonts w:ascii="Times New Roman" w:hAnsi="Times New Roman" w:cs="Times New Roman"/>
          <w:sz w:val="28"/>
          <w:szCs w:val="28"/>
        </w:rPr>
        <w:t>n m</w:t>
      </w:r>
      <w:r w:rsidR="0022483B" w:rsidRPr="0022483B">
        <w:rPr>
          <w:rFonts w:ascii="Times New Roman" w:hAnsi="Times New Roman" w:cs="Times New Roman"/>
          <w:sz w:val="28"/>
          <w:szCs w:val="28"/>
        </w:rPr>
        <w:t>ô</w:t>
      </w:r>
      <w:r w:rsidR="0022483B">
        <w:rPr>
          <w:rFonts w:ascii="Times New Roman" w:hAnsi="Times New Roman" w:cs="Times New Roman"/>
          <w:sz w:val="28"/>
          <w:szCs w:val="28"/>
        </w:rPr>
        <w:t>n</w:t>
      </w:r>
      <w:r w:rsidRPr="008B6594">
        <w:rPr>
          <w:rFonts w:ascii="Times New Roman" w:hAnsi="Times New Roman" w:cs="Times New Roman"/>
          <w:sz w:val="28"/>
          <w:szCs w:val="28"/>
        </w:rPr>
        <w:t xml:space="preserve"> phụ trách lĩnh vực văn hóa - xã hội tham mưu thực hiện các nhiệm vụ quản lý nhà nước về:</w:t>
      </w:r>
    </w:p>
    <w:p w14:paraId="76A52675"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hoạt động văn hóa, văn nghệ, thể dục thể thao quần chúng.</w:t>
      </w:r>
    </w:p>
    <w:p w14:paraId="38C15835"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các di tích lịch sử, danh lam thắng cảnh, cơ sở tín ngưỡng trên địa bàn.</w:t>
      </w:r>
    </w:p>
    <w:p w14:paraId="6C61ACE9"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khai thác và phát huy hiệu quả hệ thống thiết chế văn hóa cơ sở.</w:t>
      </w:r>
    </w:p>
    <w:p w14:paraId="7A3367AB"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Tổ chức tuyên truyền, cổ động trực quan, các ngày lễ lớn và nhiệm vụ chính trị của địa phương.</w:t>
      </w:r>
    </w:p>
    <w:p w14:paraId="211D033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Thực hiện phong trào “Toàn dân đoàn kết xây dựng đời sống văn hóa”; xét công nhận gia đình văn hóa, thôn văn hóa theo quy định.</w:t>
      </w:r>
    </w:p>
    <w:p w14:paraId="7111CEDD"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hoạt động quảng cáo, biển hiệu thuộc thẩm quyền cấp xã.</w:t>
      </w:r>
    </w:p>
    <w:p w14:paraId="5339EBB8"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Thực hiện các nhiệm vụ về du lịch cộng đồng, quảng bá hình ảnh địa phương khi được giao.</w:t>
      </w:r>
    </w:p>
    <w:p w14:paraId="7014E05C"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lastRenderedPageBreak/>
        <w:t>Việc tiếp nhận và thực hiện các nhiệm vụ cơ bản phù hợp với chức năng của chính quyền cấp xã và có thể triển khai hiệu quả nếu được hướng dẫn đầy đủ.</w:t>
      </w:r>
      <w:bookmarkStart w:id="4" w:name="đánh-giá-tính-khả-thi"/>
      <w:bookmarkEnd w:id="3"/>
    </w:p>
    <w:p w14:paraId="6BF0268D"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2. Đánh giá tính khả thi</w:t>
      </w:r>
    </w:p>
    <w:p w14:paraId="7703D63F"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Qua rà soát, UBND xã nhận thấy đa số nhiệm vụ được phân cấp, phân quyền có tính khả thi, cụ thể:</w:t>
      </w:r>
    </w:p>
    <w:p w14:paraId="693F25C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Các nhiệm vụ quản lý thường xuyên, gắn với địa bàn dân cư như quản lý lễ hội, thiết chế văn hóa, phong trào văn hóa, thể thao, tuyên truyền, quản lý hoạt động văn hóa cơ sở… phù hợp để giao chính quyền cấp xã trực tiếp thực hiện.</w:t>
      </w:r>
    </w:p>
    <w:p w14:paraId="3699E724"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Chính quyền cấp xã nắm sát tình hình địa phương, thuận lợi trong kiểm tra, giám sát và xử lý kịp thời các vấn đề phát sinh.</w:t>
      </w:r>
    </w:p>
    <w:p w14:paraId="4945165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Việc phân cấp giúp rút ngắn thời gian giải quyết công việc, giảm thủ tục hành chính, nâng cao hiệu quả phục vụ người dân và tổ chức.</w:t>
      </w:r>
    </w:p>
    <w:p w14:paraId="7A77AFCB"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Đối với một số nhiệm vụ mang tính chuyên môn sâu như thẩm định, xếp hạng di tích, cấp phép các hoạt động có yêu cầu kỹ thuật cao hoặc cần chuyên gia chuyên ngành thì cấp xã chưa đủ điều kiện để thực hiện độc lập.</w:t>
      </w:r>
      <w:bookmarkStart w:id="5" w:name="X977fbab6ba95827378c6c0b7f538b6e697627fb"/>
      <w:bookmarkEnd w:id="2"/>
      <w:bookmarkEnd w:id="4"/>
    </w:p>
    <w:p w14:paraId="5C9FFFEC"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III. Đánh giá nguồn lực và điều kiện bảo đảm thực hiện</w:t>
      </w:r>
      <w:bookmarkStart w:id="6" w:name="tổ-chức-bộ-máy-nhân-lực"/>
    </w:p>
    <w:p w14:paraId="0129E046"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1. Tổ chức bộ máy, nhân lực</w:t>
      </w:r>
    </w:p>
    <w:p w14:paraId="3E8D813F"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Bộ máy chuyên môn đã được kiện toàn theo mô hình chính quyền địa phương hai cấp.</w:t>
      </w:r>
    </w:p>
    <w:p w14:paraId="55A420FB"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8B6594">
        <w:rPr>
          <w:rFonts w:ascii="Times New Roman" w:hAnsi="Times New Roman" w:cs="Times New Roman"/>
          <w:sz w:val="28"/>
          <w:szCs w:val="28"/>
        </w:rPr>
        <w:t>Công chức phụ trách lĩnh vực văn hóa - xã hội cơ bản đáp ứng yêu cầu tham mưu thực hiện nhiệm vụ.</w:t>
      </w:r>
    </w:p>
    <w:p w14:paraId="14923359"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Tuy nhiên, khối lượng công việc lớn, phạm vi quản lý rộng sau sáp nhập đơn vị hành chính; một công chức phải đảm nhiệm nhiều lĩnh vực nên còn gặp khó khăn trong quá trình triển khai.</w:t>
      </w:r>
      <w:bookmarkStart w:id="7" w:name="cơ-sở-vật-chất-trang-thiết-bị"/>
      <w:bookmarkEnd w:id="6"/>
    </w:p>
    <w:p w14:paraId="47C8A1F7"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2. Cơ sở vật chất, trang thiết bị</w:t>
      </w:r>
    </w:p>
    <w:p w14:paraId="76FA6941"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Hệ thống máy tính, mạng internet và phần mềm phục vụ quản lý cơ bản đáp ứng yêu cầu.</w:t>
      </w:r>
    </w:p>
    <w:p w14:paraId="7FA4CB5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Thiết chế văn hóa cơ sở từng bước được củng cố nhưng còn một số nhà văn hóa, sân thể thao cần được đầu tư, sửa chữa, nâng cấp.</w:t>
      </w:r>
    </w:p>
    <w:p w14:paraId="701A8639"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Kinh phí dành cho hoạt động văn hóa, thể thao và bảo tồn di tích còn hạn chế.</w:t>
      </w:r>
      <w:bookmarkStart w:id="8" w:name="iv.-khó-khăn-vướng-mắc"/>
      <w:bookmarkEnd w:id="5"/>
      <w:bookmarkEnd w:id="7"/>
    </w:p>
    <w:p w14:paraId="449C3803"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IV. Khó khăn, vướng mắc</w:t>
      </w:r>
    </w:p>
    <w:p w14:paraId="381D95F2"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1. </w:t>
      </w:r>
      <w:r w:rsidR="008B6594" w:rsidRPr="008B6594">
        <w:rPr>
          <w:rFonts w:ascii="Times New Roman" w:hAnsi="Times New Roman" w:cs="Times New Roman"/>
          <w:sz w:val="28"/>
          <w:szCs w:val="28"/>
        </w:rPr>
        <w:t>Khối lượng công việc tăng đáng kể sau khi thực hiện mô hình chính quyền địa phương hai cấp.</w:t>
      </w:r>
    </w:p>
    <w:p w14:paraId="620E29FF"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2. </w:t>
      </w:r>
      <w:r w:rsidR="008B6594" w:rsidRPr="008B6594">
        <w:rPr>
          <w:rFonts w:ascii="Times New Roman" w:hAnsi="Times New Roman" w:cs="Times New Roman"/>
          <w:sz w:val="28"/>
          <w:szCs w:val="28"/>
        </w:rPr>
        <w:t>Nhân lực chuyên trách về văn hóa, thể thao và du lịch còn mỏng.</w:t>
      </w:r>
    </w:p>
    <w:p w14:paraId="546E079C"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3</w:t>
      </w:r>
      <w:r w:rsidR="0044456D" w:rsidRPr="008B6594">
        <w:rPr>
          <w:rFonts w:ascii="Times New Roman" w:hAnsi="Times New Roman" w:cs="Times New Roman"/>
          <w:sz w:val="28"/>
          <w:szCs w:val="28"/>
        </w:rPr>
        <w:t xml:space="preserve">. </w:t>
      </w:r>
      <w:r w:rsidRPr="008B6594">
        <w:rPr>
          <w:rFonts w:ascii="Times New Roman" w:hAnsi="Times New Roman" w:cs="Times New Roman"/>
          <w:sz w:val="28"/>
          <w:szCs w:val="28"/>
        </w:rPr>
        <w:t>Kinh phí cho hoạt động văn hóa, bảo tồn di tích, phát triển thể thao cơ sở còn hạn chế.</w:t>
      </w:r>
    </w:p>
    <w:p w14:paraId="1C26BBB3"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4</w:t>
      </w:r>
      <w:r w:rsidR="0044456D" w:rsidRPr="008B6594">
        <w:rPr>
          <w:rFonts w:ascii="Times New Roman" w:hAnsi="Times New Roman" w:cs="Times New Roman"/>
          <w:sz w:val="28"/>
          <w:szCs w:val="28"/>
        </w:rPr>
        <w:t xml:space="preserve">. </w:t>
      </w:r>
      <w:r w:rsidRPr="008B6594">
        <w:rPr>
          <w:rFonts w:ascii="Times New Roman" w:hAnsi="Times New Roman" w:cs="Times New Roman"/>
          <w:sz w:val="28"/>
          <w:szCs w:val="28"/>
        </w:rPr>
        <w:t>Trang thiết bị phục vụ công tác tuyên truyền, chuyển đổi số trong lĩnh vực văn hóa chưa đồng bộ.</w:t>
      </w:r>
      <w:bookmarkStart w:id="9" w:name="v.-kiến-nghị-đề-xuất"/>
      <w:bookmarkEnd w:id="8"/>
    </w:p>
    <w:p w14:paraId="14FB7535"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V. Kiến nghị, đề xuất</w:t>
      </w:r>
    </w:p>
    <w:p w14:paraId="6C296498" w14:textId="1B082876" w:rsidR="0044456D" w:rsidRPr="008B6594" w:rsidRDefault="008B6594" w:rsidP="006236CE">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1</w:t>
      </w:r>
      <w:r w:rsidR="0044456D" w:rsidRPr="008B6594">
        <w:rPr>
          <w:rFonts w:ascii="Times New Roman" w:hAnsi="Times New Roman" w:cs="Times New Roman"/>
          <w:sz w:val="28"/>
          <w:szCs w:val="28"/>
        </w:rPr>
        <w:t xml:space="preserve">. </w:t>
      </w:r>
      <w:r w:rsidRPr="008B6594">
        <w:rPr>
          <w:rFonts w:ascii="Times New Roman" w:hAnsi="Times New Roman" w:cs="Times New Roman"/>
          <w:sz w:val="28"/>
          <w:szCs w:val="28"/>
        </w:rPr>
        <w:t>Quan tâm bố trí kinh phí đầu tư thiết chế văn hóa, bảo tồn di tích, phát triển thể dục thể thao cơ sở và trang thiết bị phục vụ công tác chuyên môn.</w:t>
      </w:r>
    </w:p>
    <w:p w14:paraId="0B050E50" w14:textId="0DDE6C4F" w:rsidR="006E2624" w:rsidRDefault="006236CE" w:rsidP="008B6594">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lastRenderedPageBreak/>
        <w:t>2</w:t>
      </w:r>
      <w:r w:rsidR="0044456D"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Có cơ chế hỗ trợ ứng dụng chuyển đổi số trong quản lý di tích, lễ hội, thiết chế văn hóa và hoạt động du lịch địa phương.</w:t>
      </w:r>
    </w:p>
    <w:p w14:paraId="5C02C689" w14:textId="77777777" w:rsidR="008B6594" w:rsidRPr="008B6594" w:rsidRDefault="008B6594" w:rsidP="008B6594">
      <w:pPr>
        <w:pStyle w:val="BodyText"/>
        <w:jc w:val="both"/>
        <w:rPr>
          <w:rFonts w:ascii="Times New Roman" w:hAnsi="Times New Roman" w:cs="Times New Roman"/>
          <w:sz w:val="28"/>
          <w:szCs w:val="28"/>
        </w:rPr>
      </w:pPr>
      <w:r>
        <w:tab/>
      </w:r>
      <w:r w:rsidRPr="008B6594">
        <w:rPr>
          <w:rFonts w:ascii="Times New Roman" w:hAnsi="Times New Roman" w:cs="Times New Roman"/>
          <w:sz w:val="28"/>
          <w:szCs w:val="28"/>
        </w:rPr>
        <w:t>Trên đây là báo cáo đánh giá tính khả thi trong thực hiện nhiệm vụ được phân cấp, phân quyền thuộc lĩnh vực văn hóa, thể thao và du lịch</w:t>
      </w:r>
      <w:r>
        <w:rPr>
          <w:rFonts w:ascii="Times New Roman" w:hAnsi="Times New Roman" w:cs="Times New Roman"/>
          <w:sz w:val="28"/>
          <w:szCs w:val="28"/>
        </w:rPr>
        <w:t xml:space="preserve"> của Ủy ban nhân dân xã Thượng Đức./.</w:t>
      </w:r>
    </w:p>
    <w:p w14:paraId="71876DCD" w14:textId="77777777" w:rsidR="008B6594" w:rsidRPr="008B6594" w:rsidRDefault="008B6594" w:rsidP="008B6594">
      <w:pPr>
        <w:pStyle w:val="BodyText"/>
        <w:spacing w:before="0" w:after="0"/>
      </w:pPr>
    </w:p>
    <w:tbl>
      <w:tblPr>
        <w:tblW w:w="0" w:type="auto"/>
        <w:tblLook w:val="04A0" w:firstRow="1" w:lastRow="0" w:firstColumn="1" w:lastColumn="0" w:noHBand="0" w:noVBand="1"/>
      </w:tblPr>
      <w:tblGrid>
        <w:gridCol w:w="4531"/>
        <w:gridCol w:w="4531"/>
      </w:tblGrid>
      <w:tr w:rsidR="0044456D" w:rsidRPr="0044456D" w14:paraId="5CDEB0CD" w14:textId="77777777" w:rsidTr="005C68ED">
        <w:tc>
          <w:tcPr>
            <w:tcW w:w="4531" w:type="dxa"/>
          </w:tcPr>
          <w:p w14:paraId="738C5139" w14:textId="77777777" w:rsidR="0044456D" w:rsidRPr="0044456D" w:rsidRDefault="0044456D" w:rsidP="0044456D">
            <w:pPr>
              <w:spacing w:after="0"/>
              <w:rPr>
                <w:rFonts w:ascii="Times New Roman" w:eastAsia="Aptos" w:hAnsi="Times New Roman" w:cs="Times New Roman"/>
                <w:b/>
                <w:i/>
                <w:lang w:val="pt-BR"/>
              </w:rPr>
            </w:pPr>
            <w:r w:rsidRPr="0044456D">
              <w:rPr>
                <w:rFonts w:ascii="Times New Roman" w:eastAsia="Aptos" w:hAnsi="Times New Roman" w:cs="Times New Roman"/>
                <w:b/>
                <w:i/>
                <w:lang w:val="pt-BR"/>
              </w:rPr>
              <w:t xml:space="preserve">Nơi nhận:     </w:t>
            </w:r>
          </w:p>
          <w:p w14:paraId="6914EC5E" w14:textId="77777777" w:rsidR="0044456D" w:rsidRPr="0044456D" w:rsidRDefault="0044456D" w:rsidP="0044456D">
            <w:pPr>
              <w:spacing w:after="0"/>
              <w:rPr>
                <w:rFonts w:ascii="Times New Roman" w:eastAsia="Aptos" w:hAnsi="Times New Roman" w:cs="Times New Roman"/>
                <w:lang w:val="pt-BR"/>
              </w:rPr>
            </w:pPr>
            <w:r w:rsidRPr="0044456D">
              <w:rPr>
                <w:rFonts w:ascii="Times New Roman" w:eastAsia="Aptos" w:hAnsi="Times New Roman" w:cs="Times New Roman"/>
                <w:bCs/>
                <w:lang w:val="pt-BR"/>
              </w:rPr>
              <w:t xml:space="preserve">- </w:t>
            </w:r>
            <w:r w:rsidRPr="0044456D">
              <w:rPr>
                <w:rFonts w:ascii="Times New Roman" w:eastAsia="Aptos" w:hAnsi="Times New Roman" w:cs="Times New Roman"/>
                <w:lang w:val="pt-BR"/>
              </w:rPr>
              <w:t>Như</w:t>
            </w:r>
            <w:r w:rsidRPr="0044456D">
              <w:rPr>
                <w:rFonts w:ascii="Times New Roman" w:eastAsia="Aptos" w:hAnsi="Times New Roman" w:cs="Times New Roman"/>
                <w:lang w:val="vi-VN"/>
              </w:rPr>
              <w:t xml:space="preserve"> trên</w:t>
            </w:r>
            <w:r w:rsidRPr="0044456D">
              <w:rPr>
                <w:rFonts w:ascii="Times New Roman" w:eastAsia="Aptos" w:hAnsi="Times New Roman" w:cs="Times New Roman"/>
                <w:lang w:val="pt-BR"/>
              </w:rPr>
              <w:t>;</w:t>
            </w:r>
          </w:p>
          <w:p w14:paraId="62BCCB4E" w14:textId="77777777" w:rsidR="0044456D" w:rsidRPr="0044456D" w:rsidRDefault="0044456D" w:rsidP="0044456D">
            <w:pPr>
              <w:spacing w:after="0"/>
              <w:rPr>
                <w:rFonts w:ascii="Times New Roman" w:eastAsia="Aptos" w:hAnsi="Times New Roman" w:cs="Times New Roman"/>
                <w:bCs/>
                <w:lang w:val="pt-BR"/>
              </w:rPr>
            </w:pPr>
            <w:r w:rsidRPr="0044456D">
              <w:rPr>
                <w:rFonts w:ascii="Times New Roman" w:eastAsia="Aptos" w:hAnsi="Times New Roman" w:cs="Times New Roman"/>
                <w:lang w:val="pt-BR"/>
              </w:rPr>
              <w:t>-</w:t>
            </w:r>
            <w:r w:rsidRPr="0044456D">
              <w:rPr>
                <w:rFonts w:ascii="Times New Roman" w:eastAsia="Aptos" w:hAnsi="Times New Roman" w:cs="Times New Roman"/>
                <w:bCs/>
                <w:lang w:val="pt-BR"/>
              </w:rPr>
              <w:t xml:space="preserve"> Chủ tịch, các PCT UBND xã;</w:t>
            </w:r>
          </w:p>
          <w:p w14:paraId="7FD06485" w14:textId="77777777" w:rsidR="0044456D" w:rsidRPr="0044456D" w:rsidRDefault="0044456D" w:rsidP="0044456D">
            <w:pPr>
              <w:spacing w:after="0"/>
              <w:rPr>
                <w:rFonts w:ascii="Times New Roman" w:eastAsia="Aptos" w:hAnsi="Times New Roman" w:cs="Times New Roman"/>
                <w:bCs/>
                <w:lang w:val="pt-BR"/>
              </w:rPr>
            </w:pPr>
            <w:r w:rsidRPr="0044456D">
              <w:rPr>
                <w:rFonts w:ascii="Times New Roman" w:eastAsia="Aptos" w:hAnsi="Times New Roman" w:cs="Times New Roman"/>
                <w:bCs/>
                <w:lang w:val="pt-BR"/>
              </w:rPr>
              <w:t>- Phòng Văn hóa - Xã hội;</w:t>
            </w:r>
          </w:p>
          <w:p w14:paraId="78AD45D0" w14:textId="77777777" w:rsidR="0044456D" w:rsidRPr="0044456D" w:rsidRDefault="0044456D" w:rsidP="008B6594">
            <w:pPr>
              <w:spacing w:after="0"/>
              <w:rPr>
                <w:rFonts w:ascii="Times New Roman" w:eastAsia="Aptos" w:hAnsi="Times New Roman" w:cs="Times New Roman"/>
                <w:bCs/>
                <w:sz w:val="28"/>
                <w:szCs w:val="28"/>
                <w:lang w:val="pt-BR"/>
              </w:rPr>
            </w:pPr>
            <w:r w:rsidRPr="0044456D">
              <w:rPr>
                <w:rFonts w:ascii="Times New Roman" w:eastAsia="Aptos" w:hAnsi="Times New Roman" w:cs="Times New Roman"/>
                <w:bCs/>
                <w:lang w:val="pt-BR"/>
              </w:rPr>
              <w:t xml:space="preserve">- Lưu: VT, </w:t>
            </w:r>
            <w:r w:rsidR="008B6594">
              <w:rPr>
                <w:rFonts w:ascii="Times New Roman" w:eastAsia="Aptos" w:hAnsi="Times New Roman" w:cs="Times New Roman"/>
                <w:bCs/>
                <w:lang w:val="pt-BR"/>
              </w:rPr>
              <w:t>UBND</w:t>
            </w:r>
            <w:r w:rsidRPr="0044456D">
              <w:rPr>
                <w:rFonts w:ascii="Times New Roman" w:eastAsia="Aptos" w:hAnsi="Times New Roman" w:cs="Times New Roman"/>
                <w:bCs/>
                <w:lang w:val="pt-BR"/>
              </w:rPr>
              <w:t>.</w:t>
            </w:r>
            <w:r w:rsidRPr="0044456D">
              <w:rPr>
                <w:rFonts w:ascii="Times New Roman" w:eastAsia="Aptos" w:hAnsi="Times New Roman" w:cs="Times New Roman"/>
                <w:bCs/>
                <w:sz w:val="28"/>
                <w:szCs w:val="28"/>
                <w:lang w:val="pt-BR"/>
              </w:rPr>
              <w:t xml:space="preserve">                                       </w:t>
            </w:r>
          </w:p>
        </w:tc>
        <w:tc>
          <w:tcPr>
            <w:tcW w:w="4531" w:type="dxa"/>
          </w:tcPr>
          <w:p w14:paraId="2A5C3460"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TM. ỦY BAN NHÂN DÂN</w:t>
            </w:r>
          </w:p>
          <w:p w14:paraId="2E520B70"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KT. CHỦ TỊCH</w:t>
            </w:r>
          </w:p>
          <w:p w14:paraId="1C8D82E2"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PHÓ CHỦ TỊCH</w:t>
            </w:r>
          </w:p>
          <w:p w14:paraId="7BE2DE9B" w14:textId="77777777" w:rsidR="0044456D" w:rsidRPr="0044456D" w:rsidRDefault="0044456D" w:rsidP="0044456D">
            <w:pPr>
              <w:spacing w:after="0"/>
              <w:ind w:firstLine="720"/>
              <w:jc w:val="center"/>
              <w:rPr>
                <w:rFonts w:ascii="Times New Roman" w:eastAsia="Aptos" w:hAnsi="Times New Roman" w:cs="Times New Roman"/>
                <w:b/>
                <w:sz w:val="28"/>
                <w:szCs w:val="28"/>
                <w:lang w:val="vi-VN"/>
              </w:rPr>
            </w:pPr>
          </w:p>
          <w:p w14:paraId="4982DD97" w14:textId="77777777" w:rsidR="0044456D" w:rsidRPr="0044456D" w:rsidRDefault="0044456D" w:rsidP="0044456D">
            <w:pPr>
              <w:spacing w:after="0"/>
              <w:ind w:firstLine="720"/>
              <w:jc w:val="center"/>
              <w:rPr>
                <w:rFonts w:ascii="Times New Roman" w:eastAsia="Aptos" w:hAnsi="Times New Roman" w:cs="Times New Roman"/>
                <w:b/>
                <w:sz w:val="28"/>
                <w:szCs w:val="28"/>
                <w:lang w:val="vi-VN"/>
              </w:rPr>
            </w:pPr>
          </w:p>
          <w:p w14:paraId="3C7BB84E"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p>
          <w:p w14:paraId="715A68FE"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p>
          <w:p w14:paraId="347ABE40" w14:textId="77777777" w:rsidR="0044456D" w:rsidRPr="0044456D" w:rsidRDefault="0044456D" w:rsidP="0044456D">
            <w:pPr>
              <w:spacing w:after="0"/>
              <w:ind w:firstLine="720"/>
              <w:jc w:val="center"/>
              <w:rPr>
                <w:rFonts w:ascii="Times New Roman" w:eastAsia="Aptos" w:hAnsi="Times New Roman" w:cs="Times New Roman"/>
                <w:b/>
                <w:sz w:val="28"/>
                <w:szCs w:val="28"/>
                <w:lang w:val="vi-VN"/>
              </w:rPr>
            </w:pPr>
          </w:p>
          <w:p w14:paraId="63E17F54"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Trương Thanh Hà</w:t>
            </w:r>
          </w:p>
        </w:tc>
      </w:tr>
      <w:bookmarkEnd w:id="0"/>
      <w:bookmarkEnd w:id="9"/>
    </w:tbl>
    <w:p w14:paraId="663188E7" w14:textId="77777777" w:rsidR="0044456D" w:rsidRPr="008B6594" w:rsidRDefault="0044456D" w:rsidP="0044456D">
      <w:pPr>
        <w:pStyle w:val="BodyText"/>
        <w:rPr>
          <w:rFonts w:ascii="Times New Roman" w:hAnsi="Times New Roman" w:cs="Times New Roman"/>
        </w:rPr>
      </w:pPr>
    </w:p>
    <w:sectPr w:rsidR="0044456D" w:rsidRPr="008B6594" w:rsidSect="008B6594">
      <w:footnotePr>
        <w:numRestart w:val="eachSect"/>
      </w:footnotePr>
      <w:pgSz w:w="12240" w:h="15840"/>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2142F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2ACFB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42F64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A1D1953"/>
    <w:multiLevelType w:val="hybridMultilevel"/>
    <w:tmpl w:val="5AEA6070"/>
    <w:lvl w:ilvl="0" w:tplc="C61CCE5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783034">
    <w:abstractNumId w:val="0"/>
  </w:num>
  <w:num w:numId="2" w16cid:durableId="1689598665">
    <w:abstractNumId w:val="1"/>
  </w:num>
  <w:num w:numId="3" w16cid:durableId="1553998358">
    <w:abstractNumId w:val="1"/>
  </w:num>
  <w:num w:numId="4" w16cid:durableId="1427730530">
    <w:abstractNumId w:val="1"/>
  </w:num>
  <w:num w:numId="5" w16cid:durableId="331838933">
    <w:abstractNumId w:val="1"/>
  </w:num>
  <w:num w:numId="6" w16cid:durableId="819923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66649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0788153">
    <w:abstractNumId w:val="1"/>
  </w:num>
  <w:num w:numId="9" w16cid:durableId="1490057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624"/>
    <w:rsid w:val="001349DD"/>
    <w:rsid w:val="0022483B"/>
    <w:rsid w:val="0044456D"/>
    <w:rsid w:val="006236CE"/>
    <w:rsid w:val="006E2624"/>
    <w:rsid w:val="008B6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FF34"/>
  <w15:docId w15:val="{79C3B21A-8018-45A7-8D76-073E3F749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VanXuan</dc:creator>
  <cp:keywords/>
  <cp:lastModifiedBy>VanXuan</cp:lastModifiedBy>
  <cp:revision>2</cp:revision>
  <dcterms:created xsi:type="dcterms:W3CDTF">2026-07-31T03:27:00Z</dcterms:created>
  <dcterms:modified xsi:type="dcterms:W3CDTF">2026-07-31T03:27:00Z</dcterms:modified>
</cp:coreProperties>
</file>