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41D" w:rsidRDefault="00DC641D" w:rsidP="00DC641D">
      <w:r>
        <w:t xml:space="preserve">Đoàn kiểm tra, chỉ đạo công tác phòng, chống thiên tai tỉnh kiểm tra </w:t>
      </w:r>
      <w:r w:rsidR="00BC6492">
        <w:t xml:space="preserve">tại </w:t>
      </w:r>
      <w:bookmarkStart w:id="0" w:name="_GoBack"/>
      <w:bookmarkEnd w:id="0"/>
      <w:r>
        <w:t xml:space="preserve">xã </w:t>
      </w:r>
      <w:r>
        <w:t>Thượng Đức.</w:t>
      </w:r>
    </w:p>
    <w:p w:rsidR="00DC641D" w:rsidRPr="00BC6492" w:rsidRDefault="00DC641D" w:rsidP="00534029">
      <w:pPr>
        <w:ind w:firstLine="720"/>
        <w:rPr>
          <w:b/>
        </w:rPr>
      </w:pPr>
      <w:r w:rsidRPr="00BC6492">
        <w:rPr>
          <w:b/>
        </w:rPr>
        <w:t>Sáng 2/10</w:t>
      </w:r>
      <w:r w:rsidRPr="00BC6492">
        <w:rPr>
          <w:b/>
        </w:rPr>
        <w:t>/2026</w:t>
      </w:r>
      <w:r w:rsidRPr="00BC6492">
        <w:rPr>
          <w:b/>
        </w:rPr>
        <w:t xml:space="preserve">, Đoàn kiểm tra, chỉ đạo công tác phòng, chống thiên tai tỉnh Hà Tĩnh do Đại tá Hoàng Xuân Đông, Chỉ huy trưởng Bộ CHQS tỉnh, làm Trưởng đoàn đã </w:t>
      </w:r>
      <w:r w:rsidRPr="00BC6492">
        <w:rPr>
          <w:b/>
        </w:rPr>
        <w:t xml:space="preserve">đi </w:t>
      </w:r>
      <w:r w:rsidRPr="00BC6492">
        <w:rPr>
          <w:b/>
        </w:rPr>
        <w:t xml:space="preserve">kiểm tra công tác phòng, chống thiên tai </w:t>
      </w:r>
      <w:r w:rsidR="00534029" w:rsidRPr="00BC6492">
        <w:rPr>
          <w:b/>
        </w:rPr>
        <w:t xml:space="preserve">tại </w:t>
      </w:r>
      <w:r w:rsidRPr="00BC6492">
        <w:rPr>
          <w:b/>
        </w:rPr>
        <w:t xml:space="preserve">xã </w:t>
      </w:r>
      <w:r w:rsidRPr="00BC6492">
        <w:rPr>
          <w:b/>
        </w:rPr>
        <w:t>Thượng Đức.</w:t>
      </w:r>
    </w:p>
    <w:p w:rsidR="00DC641D" w:rsidRDefault="00DC641D" w:rsidP="00534029">
      <w:pPr>
        <w:ind w:firstLine="720"/>
      </w:pPr>
      <w:r>
        <w:t xml:space="preserve">Tiếp và </w:t>
      </w:r>
      <w:r w:rsidR="00BC6492">
        <w:t xml:space="preserve">cùng đi </w:t>
      </w:r>
      <w:r>
        <w:t xml:space="preserve">với Đoàn có đồng chí </w:t>
      </w:r>
      <w:r>
        <w:t xml:space="preserve">Nguyễn Quang Điền- </w:t>
      </w:r>
      <w:r>
        <w:t xml:space="preserve">Bí thư Đảng ủy, Chủ tịch HĐND xã; đồng chí </w:t>
      </w:r>
      <w:r>
        <w:t>Nguyễn Thanh Sơn-</w:t>
      </w:r>
      <w:r>
        <w:t xml:space="preserve"> Phó Bí thư Đảng ủy, Chủ tịch UBND xã; Lãnh đạ</w:t>
      </w:r>
      <w:r>
        <w:t>o các phòng, ban, ngành xã.</w:t>
      </w:r>
    </w:p>
    <w:p w:rsidR="00A320D4" w:rsidRDefault="00A320D4" w:rsidP="00A320D4">
      <w:pPr>
        <w:ind w:firstLine="720"/>
      </w:pPr>
      <w:r>
        <w:t xml:space="preserve">Tại buổi làm việc, Đoàn đã </w:t>
      </w:r>
      <w:r>
        <w:t xml:space="preserve">đi </w:t>
      </w:r>
      <w:r>
        <w:t>kiểm tra</w:t>
      </w:r>
      <w:r>
        <w:t xml:space="preserve"> thực tế</w:t>
      </w:r>
      <w:r>
        <w:t>, nắm tình hình công tác lãnh đạo, chỉ đạo, xây dựng phương án và công tác chuẩn bị lực lượng, phương tiện, vật tư theo phương châm “4 tại chỗ”; đồng thời rà soát các khu vực có nguy cơ xảy ra ngập lụt, sạt lở, các điểm xung yếu và phương án ứng phó khi có tình huống thiên tai xảy ra.</w:t>
      </w:r>
    </w:p>
    <w:p w:rsidR="00A320D4" w:rsidRDefault="00A320D4" w:rsidP="00A320D4">
      <w:pPr>
        <w:ind w:firstLine="720"/>
      </w:pPr>
      <w:r>
        <w:t>Báo cáo với Đoàn kiểm tra, lãnh đạo xã Thượng Đức cho biết, địa bàn xã có một số khu vực tiềm ẩn nguy cơ ngập lụt, sạt lở, nhất là tại các khu vực ven sông, tuyến giao thông và những vị trí có địa hình thấp, xung yếu. Trước diễn biến thời tiết phức tạp, xã đã chủ động rà soát các khu vực có nguy cơ cao, xây dựng phương án ứng phó theo từng cấp độ, phân công lực lượng phụ trách địa bàn; đồng thời chuẩn bị lực lượng, phương tiện, vật tư theo phương châm “4 tại chỗ”.</w:t>
      </w:r>
    </w:p>
    <w:p w:rsidR="00A320D4" w:rsidRDefault="00A320D4" w:rsidP="00A320D4">
      <w:pPr>
        <w:ind w:firstLine="720"/>
      </w:pPr>
      <w:r>
        <w:t xml:space="preserve">Lãnh đạo xã </w:t>
      </w:r>
      <w:r w:rsidR="00BC6492">
        <w:t xml:space="preserve">Thượng Đức cũng </w:t>
      </w:r>
      <w:r>
        <w:t xml:space="preserve">kiến nghị tỉnh và các ngành chức năng quan tâm hỗ trợ địa phương kiểm tra, đánh giá và có giải pháp xử lý các điểm có nguy cơ sạt lở, ngập úng; đầu tư, sửa chữa, gia cố các công trình, vị trí xung yếu; hỗ trợ thêm phương tiện, trang thiết bị, vật tư phục vụ công tác phòng, chống thiên tai, cứu hộ, cứu nạn. </w:t>
      </w:r>
    </w:p>
    <w:p w:rsidR="00A320D4" w:rsidRDefault="00A320D4" w:rsidP="00A320D4">
      <w:pPr>
        <w:ind w:firstLine="720"/>
      </w:pPr>
      <w:r>
        <w:t>Qua kiểm tra thực tế, Đại tá Hoàng Xuân Đông ghi nhận sự chủ động của xã Thượng Đức trong công tác phòng, chống thiên tai. Đồng chí đề nghị địa phương tiếp tục rà soát toàn diện các khu vực xung yếu, các hộ dân có nguy cơ bị ảnh hưởng; cập nhật, bổ sung phương án ứng phó sát với tình hình thực tế, không để xảy ra bị động, bất ngờ.</w:t>
      </w:r>
    </w:p>
    <w:p w:rsidR="00A320D4" w:rsidRDefault="00A320D4" w:rsidP="00BC6492">
      <w:pPr>
        <w:ind w:firstLine="720"/>
      </w:pPr>
      <w:r>
        <w:t>Đồng chí nhấn mạnh, xã cần duy trì nghiêm chế độ trực, bảo đảm thông tin liên lạc thông suốt; chuẩn bị đầy đủ lực lượng, phương tiện, vật tư và hậu cần theo phương châm “4 tại chỗ”; chủ động phương án sơ tán người dân khi cần thiết, trong đó ưu tiên cao nhất là bảo đảm an toàn tính mạng của Nhân dân. Đối với những kiến nghị thuộc thẩm quyền của tỉnh, Đoàn kiểm tra sẽ tổng hợp, báo cáo cấp có thẩm quyền xem xét, giải quyết.</w:t>
      </w:r>
    </w:p>
    <w:p w:rsidR="00534029" w:rsidRDefault="00A320D4" w:rsidP="00BC6492">
      <w:pPr>
        <w:ind w:firstLine="720"/>
      </w:pPr>
      <w:r>
        <w:t>Tiếp thu các ý kiến chỉ đạo của Đoàn, lãnh đạo xã Thượng Đức khẳng định sẽ tiếp tục tập trung lãnh đạo, chỉ đạo, chủ động triển khai các phương án phòng, chống thiên tai, hạn chế thấp nhất thiệt hại có thể xảy ra, bảo đảm an toàn cho Nhân dân trên địa bàn.</w:t>
      </w:r>
      <w:r w:rsidR="00BC6492">
        <w:t>/.</w:t>
      </w:r>
    </w:p>
    <w:p w:rsidR="00A320D4" w:rsidRDefault="00A320D4" w:rsidP="00A320D4">
      <w:pPr>
        <w:ind w:firstLine="720"/>
      </w:pPr>
    </w:p>
    <w:sectPr w:rsidR="00A320D4"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41D"/>
    <w:rsid w:val="00534029"/>
    <w:rsid w:val="00982233"/>
    <w:rsid w:val="009A04D2"/>
    <w:rsid w:val="00A320D4"/>
    <w:rsid w:val="00BC6492"/>
    <w:rsid w:val="00DC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2026-10-02T07:12:00Z</dcterms:created>
  <dcterms:modified xsi:type="dcterms:W3CDTF">2026-10-02T07:47:00Z</dcterms:modified>
</cp:coreProperties>
</file>