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BBDD8" w14:textId="4BA0014D" w:rsidR="00D10908" w:rsidRDefault="00D10908" w:rsidP="000A1F20">
      <w:pPr>
        <w:spacing w:after="0" w:line="240" w:lineRule="auto"/>
        <w:rPr>
          <w:rFonts w:ascii="Segoe UI Emoji" w:hAnsi="Segoe UI Emoji" w:cs="Segoe UI Emoji"/>
        </w:rPr>
      </w:pPr>
      <w:r>
        <w:t xml:space="preserve">Xã Thượng Đức tham dự phiên họp thường kỳ </w:t>
      </w:r>
      <w:r w:rsidR="00A45CC5">
        <w:t xml:space="preserve">tháng 8 </w:t>
      </w:r>
      <w:r>
        <w:t xml:space="preserve">UBND tỉnh. </w:t>
      </w:r>
    </w:p>
    <w:p w14:paraId="34F0293E" w14:textId="00F65CE3" w:rsidR="005243F0" w:rsidRPr="002B7850" w:rsidRDefault="00D10908" w:rsidP="000A1F20">
      <w:pPr>
        <w:spacing w:after="0" w:line="240" w:lineRule="auto"/>
        <w:ind w:firstLine="720"/>
        <w:rPr>
          <w:b/>
          <w:bCs/>
        </w:rPr>
      </w:pPr>
      <w:r w:rsidRPr="002B7850">
        <w:rPr>
          <w:b/>
          <w:bCs/>
        </w:rPr>
        <w:t>Sáng ngày 15/8/2026, Ủy ban nhân dân xã Thượng Đức tổ chức điểm cầu tham dự Hội nghị trực tuyến phiên họp Thường kỳ Uỷ ban nhân dân tỉnh tháng 8 năm 2026</w:t>
      </w:r>
      <w:r w:rsidR="005243F0" w:rsidRPr="002B7850">
        <w:rPr>
          <w:b/>
          <w:bCs/>
        </w:rPr>
        <w:t xml:space="preserve"> </w:t>
      </w:r>
      <w:r w:rsidR="005243F0" w:rsidRPr="002B7850">
        <w:rPr>
          <w:b/>
          <w:bCs/>
        </w:rPr>
        <w:t>đánh giá tình hình thực hiện nhiệm vụ phát triển kinh tế - xã hội thời gian qua; phương hướng, nhiệm vụ thời gian tới.</w:t>
      </w:r>
    </w:p>
    <w:p w14:paraId="4687DB1A" w14:textId="34184DB7" w:rsidR="005243F0" w:rsidRDefault="005243F0" w:rsidP="000A1F20">
      <w:pPr>
        <w:spacing w:after="0" w:line="240" w:lineRule="auto"/>
        <w:ind w:firstLine="720"/>
      </w:pPr>
      <w:r w:rsidRPr="005243F0">
        <w:t>Đồng chí Phan Thiên Định – Phó Bí thư Tỉnh ủy, Chủ tịch UBND tỉnh và đồng chí Trần Báu Hà - Ủy viên BTV Tỉnh ủy, Phó Chủ tịch Thường trực UBND tỉnh chủ trì cuộc họp.</w:t>
      </w:r>
      <w:r w:rsidR="000A1F20" w:rsidRPr="000A1F20">
        <w:t xml:space="preserve"> </w:t>
      </w:r>
    </w:p>
    <w:p w14:paraId="2A73E1B4" w14:textId="72BDF1A4" w:rsidR="00A4769E" w:rsidRDefault="00D10908" w:rsidP="000A1F20">
      <w:pPr>
        <w:spacing w:after="0" w:line="240" w:lineRule="auto"/>
      </w:pPr>
      <w:r>
        <w:t xml:space="preserve"> </w:t>
      </w:r>
      <w:r w:rsidR="000A1F20">
        <w:tab/>
      </w:r>
      <w:r>
        <w:t xml:space="preserve">Dự và chủ trì điểm cầu xã Thượng Đức có đồng chí Nguyễn Quang Điền- Bí thư Đảng ủy, Chủ tịch UBND xã; đồng chí Nguyễn Thanh Sơn- Phó Bí thư Đảng ủy, Chủ tịch UBND xã; tham dự có các đồng chí </w:t>
      </w:r>
      <w:r w:rsidR="004405EC">
        <w:t xml:space="preserve">Ủy viên Ban thường vụ, </w:t>
      </w:r>
      <w:r>
        <w:t>Ban chấp hành Đảng bộ xã; Trưởng, phó các phòng, ban, ngành thuộc UBND xã.</w:t>
      </w:r>
    </w:p>
    <w:p w14:paraId="056ACE85" w14:textId="02527037" w:rsidR="000A1F20" w:rsidRDefault="000A1F20" w:rsidP="002B7850">
      <w:pPr>
        <w:spacing w:after="0" w:line="240" w:lineRule="auto"/>
        <w:ind w:firstLine="720"/>
      </w:pPr>
      <w:r>
        <w:t>Trong 7 tháng năm 2026, mặc dù bối cảnh thế giới và trong nước còn nhiều khó khăn, thách thức, song tình hình kinh tế - xã hội của tỉnh tiếp tục duy trì đà tăng trưởng tích cực.</w:t>
      </w:r>
      <w:r>
        <w:t xml:space="preserve"> </w:t>
      </w:r>
      <w:r>
        <w:t>Chỉ số sản xuất công nghiệp 7 tháng tăng 37,5% so với cùng kỳ năm 2025</w:t>
      </w:r>
      <w:r w:rsidR="002B7850">
        <w:t xml:space="preserve">. </w:t>
      </w:r>
      <w:r>
        <w:t>Sản xuất nông nghiệp được mùa, tổng diện tích gieo cấy lúa vụ xuân đạt 99,09% kế hoạch. Các mô hình sản xuất theo hướng hữu cơ, tuần hoàn tiếp tục được duy trì. Chăn nuôi ổn định. Chương trình xây dựng nông thôn mới tiếp tục được tập trung triển khai.</w:t>
      </w:r>
    </w:p>
    <w:p w14:paraId="3EAE51F9" w14:textId="79E45C02" w:rsidR="000A1F20" w:rsidRDefault="000A1F20" w:rsidP="002B7850">
      <w:pPr>
        <w:spacing w:after="0" w:line="240" w:lineRule="auto"/>
        <w:ind w:firstLine="720"/>
      </w:pPr>
      <w:r>
        <w:t>Tổng thu ngân sách trên địa bàn đến ngày 13/8 đạt 16.216 tỷ đồng, đạt 85% dự toán HĐND tỉnh giao, tăng 21% so với cùng kỳ năm trước. Tổng giá trị giải ngân kế hoạch vốn đầu tư công trên địa bàn tính đến ngày 13/8 đạt 4.874,448 tỷ đồng, bằng 71% kế hoạch Thủ tướng Chính phủ giao và bằng 47,6% kế hoạch địa phương triển khai, thuộc nhóm các địa phương có tỷ lệ giải ngân cao của cả nước.</w:t>
      </w:r>
    </w:p>
    <w:p w14:paraId="37BA3EF0" w14:textId="7AD93572" w:rsidR="000A1F20" w:rsidRDefault="000A1F20" w:rsidP="002B7850">
      <w:pPr>
        <w:spacing w:after="0" w:line="240" w:lineRule="auto"/>
        <w:ind w:firstLine="720"/>
      </w:pPr>
      <w:r>
        <w:t>Thu hút đầu tư tiếp tục duy trì đà tăng cả về số lượng và quy mô. Từ đầu năm đến ngày 13/8, toàn tỉnh đã chấp thuận chủ trương đầu tư 42 dự án trong nước với tổng vốn đăng ký hơn 164.075 tỷ đồng và 4 dự án đầu tư nước ngoài với tổng vốn đăng ký hơn 412,6 triệu USD.</w:t>
      </w:r>
      <w:r w:rsidR="002B7850">
        <w:t xml:space="preserve"> </w:t>
      </w:r>
      <w:r>
        <w:t>Toàn tỉnh thành lập mới 1.747 doanh nghiệp với tổng vốn đăng ký 12.373 tỷ đồng; có 372 doanh nghiệp quay trở lại hoạt động, tăng 19% so với cùng kỳ năm trước.</w:t>
      </w:r>
      <w:r w:rsidR="002B7850">
        <w:t xml:space="preserve"> </w:t>
      </w:r>
      <w:r>
        <w:t>Công tác quy hoạch được tập trung. Hiện nay, tỉnh đã hoàn thành điều chỉnh Quy hoạch tỉnh thời kỳ 2021 - 2030, tầm nhìn đến năm 2050; điều chỉnh Quy hoạch chung Khu kinh tế Vũng Áng và Khu kinh tế Cửa khẩu quốc tế Cầu Treo.</w:t>
      </w:r>
    </w:p>
    <w:p w14:paraId="46EADEE9" w14:textId="3AAB9D6D" w:rsidR="000A1F20" w:rsidRDefault="000A1F20" w:rsidP="002B7850">
      <w:pPr>
        <w:spacing w:after="0" w:line="240" w:lineRule="auto"/>
        <w:ind w:firstLine="720"/>
      </w:pPr>
      <w:r>
        <w:t>Lĩnh vực văn hóa – xã hội được quan tâm, đạt nhiều kết quả nổi bật. Các hoạt động văn hóa, thể thao diễn ra sôi nổi, gắn với các nhiệm vụ chính trị và sự kiện lớn của đất nước, của tỉnh. Giáo dục mũi nhọn tiếp tục đạt nhiều thành tích. Công tác chăm sóc sức khỏe Nhân dân, an sinh xã hội được thực hiện kịp thời, hiệu quả. Chuyển đổi số, cải cách hành chính, xây dựng chính quyền địa phương 2 cấp đạt nhiều kết quả tích cực.</w:t>
      </w:r>
    </w:p>
    <w:p w14:paraId="4505EF39" w14:textId="31867EDC" w:rsidR="000A1F20" w:rsidRDefault="000A1F20" w:rsidP="002B7850">
      <w:pPr>
        <w:spacing w:after="0" w:line="240" w:lineRule="auto"/>
        <w:ind w:firstLine="720"/>
      </w:pPr>
      <w:r w:rsidRPr="000A1F20">
        <w:t>Tại cuộc họp, các đại biểu tập trung đánh giá kết quả trên từng lĩnh vực; làm rõ những khó khăn, hạn chế, nhận diện các dư địa tăng trưởng; đồng thời, đề xuất giải pháp cần tập trung thực hiện trong những tháng cuối năm, nhất là công tác thu ngân sách, giải ngân vốn đầu tư công, quản lý tài nguyên, giáo dục - đào tạo...</w:t>
      </w:r>
    </w:p>
    <w:p w14:paraId="5E940BB5" w14:textId="4BFF9DC4" w:rsidR="000A1F20" w:rsidRDefault="000A1F20" w:rsidP="002B7850">
      <w:pPr>
        <w:spacing w:after="0" w:line="240" w:lineRule="auto"/>
        <w:ind w:firstLine="720"/>
      </w:pPr>
      <w:r w:rsidRPr="000A1F20">
        <w:t>Kết luận cuộc họp, Chủ tịch UBND tỉnh Phan Thiên Định ghi nhận nỗ lực của các sở, ngành, địa phương và những kết quả đạt được trong những tháng đầu năm.</w:t>
      </w:r>
      <w:r w:rsidR="002B7850">
        <w:t xml:space="preserve"> Đồng chí </w:t>
      </w:r>
      <w:r>
        <w:t>Chủ tịch UBND tỉnh yêu cầu các sở, ngành, địa phương bám sát mục tiêu tăng trưởng, triển khai quyết liệt, đồng bộ các giải pháp, phấn đấu hoàn thành các mục tiêu, chỉ tiêu phát triển kinh tế - xã hội năm 2026.</w:t>
      </w:r>
    </w:p>
    <w:p w14:paraId="5BFA9920" w14:textId="5850D07D" w:rsidR="000A1F20" w:rsidRDefault="000A1F20" w:rsidP="002B7850">
      <w:pPr>
        <w:spacing w:after="0" w:line="240" w:lineRule="auto"/>
        <w:ind w:firstLine="720"/>
      </w:pPr>
      <w:r>
        <w:t>Trong đó, cụ thể hóa mục tiêu tăng trưởng của từng ngành, lĩnh vực, bám sát nhiệm vụ, chỉ tiêu được giao để tổ chức thực hiện hiệu quả; tập trung các giải pháp tăng thu ngân sách; đẩy nhanh tiến độ giải ngân vốn đầu tư công; đẩy nhanh tiến độ triển khai các dự án trọng điểm; thúc đẩy phát triển thương mại điện tử; tăng cường quản lý, xử lý tình trạng ô nhiễm môi trường do hoạt động chăn nuôi</w:t>
      </w:r>
      <w:r w:rsidR="002B7850">
        <w:t xml:space="preserve">. </w:t>
      </w:r>
      <w:r>
        <w:t xml:space="preserve">Các sở, ngành chấn chỉnh tiến độ xây </w:t>
      </w:r>
      <w:r>
        <w:lastRenderedPageBreak/>
        <w:t>dựng các đề án, bảo đảm chất lượng, tiến độ yêu cầu; khẩn trương hoàn thành các nhiệm vụ còn lại theo chương trình khung của UBND tỉnh; tăng cường công tác quản lý nhà nước đối với các ngành, lĩnh vực.</w:t>
      </w:r>
      <w:r w:rsidR="002B7850">
        <w:t xml:space="preserve"> </w:t>
      </w:r>
      <w:r>
        <w:t>Chuẩn bị chu đáo các điều kiện cho năm học 2026 - 2027; bảo đảm tiến độ đưa vào sử dụng các trường phổ thông nội trú liên cấp tại xã Hương Khê và xã Sơn Kim 1 trong năm học mới. Việc sắp xếp học sinh, giáo viên phải được thực hiện hợp lý, cân đối, hài hòa, đáp ứng yêu cầu dạy và học.</w:t>
      </w:r>
      <w:r w:rsidR="00966464">
        <w:t>/.</w:t>
      </w:r>
    </w:p>
    <w:p w14:paraId="7395CC8F" w14:textId="77777777" w:rsidR="004405EC" w:rsidRDefault="004405EC" w:rsidP="000A1F20">
      <w:pPr>
        <w:spacing w:after="0" w:line="240" w:lineRule="auto"/>
      </w:pPr>
    </w:p>
    <w:sectPr w:rsidR="004405EC"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908"/>
    <w:rsid w:val="000A1F20"/>
    <w:rsid w:val="002B7850"/>
    <w:rsid w:val="004405EC"/>
    <w:rsid w:val="005243F0"/>
    <w:rsid w:val="008B50BB"/>
    <w:rsid w:val="00966464"/>
    <w:rsid w:val="00A45CC5"/>
    <w:rsid w:val="00A4769E"/>
    <w:rsid w:val="00AD7063"/>
    <w:rsid w:val="00D10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B88C"/>
  <w15:chartTrackingRefBased/>
  <w15:docId w15:val="{815DBBAD-6230-436B-8EF1-5790906AB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2026-08-15T05:14:00Z</dcterms:created>
  <dcterms:modified xsi:type="dcterms:W3CDTF">2026-08-15T13:34:00Z</dcterms:modified>
</cp:coreProperties>
</file>