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11898C" w14:textId="77777777" w:rsidR="00896309" w:rsidRDefault="00896309" w:rsidP="00896309">
      <w:pPr>
        <w:spacing w:after="0" w:line="240" w:lineRule="auto"/>
      </w:pPr>
      <w:r>
        <w:t>UBND xã Thượng Đức làm việc với các trường học, thống nhất nhiệm vụ năm học 2026-2027</w:t>
      </w:r>
    </w:p>
    <w:p w14:paraId="7482BD51" w14:textId="77777777" w:rsidR="00896309" w:rsidRPr="00EE5C4D" w:rsidRDefault="00896309" w:rsidP="00EE5C4D">
      <w:pPr>
        <w:spacing w:after="0" w:line="240" w:lineRule="auto"/>
        <w:ind w:firstLine="720"/>
        <w:rPr>
          <w:b/>
          <w:bCs/>
        </w:rPr>
      </w:pPr>
      <w:r w:rsidRPr="00EE5C4D">
        <w:rPr>
          <w:b/>
          <w:bCs/>
        </w:rPr>
        <w:t>Thực hiện kế hoạch nhiệm vụ năm học 2026-2027, nhằm thống nhất các nội dung liên quan đến công tác tổ chức, quản lý và hoạt động của các cơ sở giáo dục sau sáp nhập, sáng ngày 9/9/2026, UBND xã Thượng Đức tổ chức buổi làm việc với Ban Giám hiệu và nhân viên các trường học trên địa bàn xã.</w:t>
      </w:r>
    </w:p>
    <w:p w14:paraId="31A24E7F" w14:textId="40323437" w:rsidR="00896309" w:rsidRDefault="00896309" w:rsidP="00EE5C4D">
      <w:pPr>
        <w:spacing w:after="0" w:line="240" w:lineRule="auto"/>
        <w:ind w:firstLine="720"/>
      </w:pPr>
      <w:r>
        <w:t xml:space="preserve">Đồng chí Nguyễn Thanh Sơn - Phó Bí thư Đảng ủy, Chủ tịch UBND xã và đồng chí Trương Thanh Hà - Ủy viên Ban Thường vụ Đảng ủy, Phó Chủ tịch UBND xã chủ trì buổi làm việc. Tham dự có lãnh đạo các phòng, bộ phận chuyên môn thuộc UBND xã </w:t>
      </w:r>
      <w:r w:rsidR="000744CD">
        <w:t xml:space="preserve"> </w:t>
      </w:r>
      <w:r>
        <w:t>gồm Phòng Văn hóa - Xã hội, Phòng Kinh tế, Văn phòng HĐND và UBND xã; Ban Giám hiệu và nhân viên các nhà trường.</w:t>
      </w:r>
    </w:p>
    <w:p w14:paraId="2BA8CC3B" w14:textId="77777777" w:rsidR="00896309" w:rsidRDefault="00896309" w:rsidP="00EE5C4D">
      <w:pPr>
        <w:spacing w:after="0" w:line="240" w:lineRule="auto"/>
        <w:ind w:firstLine="720"/>
      </w:pPr>
      <w:r>
        <w:t>Tại buổi làm việc, UBND xã báo cáo tình hình tổ chức, hoạt động của các cơ sở giáo dục trên địa bàn sau sáp nhập; công tác bàn giao, tiếp nhận cơ sở vật chất, tài sản và đội ngũ; đồng thời thông tin những nhiệm vụ trọng tâm cần tập trung triển khai trong năm học 2026-2027.</w:t>
      </w:r>
    </w:p>
    <w:p w14:paraId="4362F39D" w14:textId="77777777" w:rsidR="00896309" w:rsidRDefault="00896309" w:rsidP="00EE5C4D">
      <w:pPr>
        <w:spacing w:after="0" w:line="240" w:lineRule="auto"/>
        <w:ind w:firstLine="720"/>
      </w:pPr>
      <w:r>
        <w:t>Theo đó, sau sáp nhập, ngành Giáo dục xã Thượng Đức được tổ chức theo mô hình 2 trường chính với 5 phân hiệu, gồm Trường Mầm non Thượng Đức và Trường TH&amp;THCS Thượng Đức. UBND xã xác định việc nhanh chóng ổn định tổ chức bộ máy, đội ngũ, cơ sở vật chất và nền nếp hoạt động là nhiệm vụ quan trọng, tạo nền tảng để các nhà trường thực hiện hiệu quả nhiệm vụ năm học mới.</w:t>
      </w:r>
    </w:p>
    <w:p w14:paraId="55EB7EB4" w14:textId="246627C4" w:rsidR="00717705" w:rsidRDefault="00EE5C4D" w:rsidP="00EE5C4D">
      <w:pPr>
        <w:spacing w:after="0" w:line="240" w:lineRule="auto"/>
        <w:ind w:firstLine="720"/>
      </w:pPr>
      <w:r>
        <w:t>Cũng t</w:t>
      </w:r>
      <w:r w:rsidR="00896309">
        <w:t>ại buổi làm việc, Ban Giám hiệu Trường Mầm non Thượng Đức và Trường TH&amp;THCS Thượng Đức đã báo cáo cụ thể tình hình tổ chức bộ máy, đội ngũ cán bộ quản lý, giáo viên, nhân viên; việc bố trí, sắp xếp, phân công nhiệm vụ sau sáp nhập; công tác chuẩn bị các điều kiện phục vụ năm học 2026-2027.</w:t>
      </w:r>
      <w:r>
        <w:t xml:space="preserve"> Đ</w:t>
      </w:r>
      <w:r w:rsidR="00896309">
        <w:t>ồng thời nêu những khó khăn, vướng mắc trong quá trình tổ chức hoạt động tại các phân hiệu và đề xuất, kiến nghị UBND xã quan tâm tháo gỡ, nhất là về cơ sở vật chất, trang thiết bị dạy học, điều kiện phục vụ hoạt động giáo dục và một số vấn đề liên quan đến đội ngũ.</w:t>
      </w:r>
    </w:p>
    <w:p w14:paraId="2AF35477" w14:textId="77777777" w:rsidR="00EE5C4D" w:rsidRDefault="00EE5C4D" w:rsidP="00EE5C4D">
      <w:pPr>
        <w:spacing w:after="0" w:line="240" w:lineRule="auto"/>
        <w:ind w:firstLine="720"/>
      </w:pPr>
      <w:r>
        <w:t>Phát biểu kết luận buổi làm việc, đồng chí Nguyễn Thanh Sơn - Phó Bí thư Đảng ủy, Chủ tịch UBND xã ghi nhận và đánh giá cao tinh thần trách nhiệm của đội ngũ cán bộ quản lý, giáo viên, nhân viên các nhà trường trong quá trình thực hiện sáp nhập và chuẩn bị cho năm học mới. Đồng chí đề nghị các trường tiếp tục phát huy tinh thần đoàn kết, chủ động, trách nhiệm; rà soát, hoàn thiện việc bố trí, phân công nhiệm vụ đối với cán bộ quản lý, giáo viên, nhân viên phù hợp với vị trí việc làm và điều kiện thực tế; xây dựng quy chế làm việc, phân công rõ người, rõ việc, rõ trách nhiệm, tập trung ổn định tổ chức và nền nếp ngay từ đầu năm học.</w:t>
      </w:r>
      <w:r>
        <w:t xml:space="preserve"> </w:t>
      </w:r>
    </w:p>
    <w:p w14:paraId="138DD7A8" w14:textId="1412A93D" w:rsidR="00EE5C4D" w:rsidRDefault="00EE5C4D" w:rsidP="00EE5C4D">
      <w:pPr>
        <w:spacing w:after="0" w:line="240" w:lineRule="auto"/>
        <w:ind w:firstLine="720"/>
      </w:pPr>
      <w:r>
        <w:t>Đồng chí Chủ tịch UBND xã cũng lưu ý các nhà trường tăng cường đoàn kết nội bộ, chủ động nắm bắt tâm tư, nguyện vọng của đội ngũ, tạo sự đồng thuận trong quá trình tổ chức và vận hành sau sáp nhập; thực hiện tốt công tác quản lý, chăm sóc, nuôi dưỡng và giáo dục học sinh.</w:t>
      </w:r>
    </w:p>
    <w:p w14:paraId="6B716343" w14:textId="77777777" w:rsidR="00EE5C4D" w:rsidRDefault="00EE5C4D" w:rsidP="00EE5C4D">
      <w:pPr>
        <w:spacing w:after="0" w:line="240" w:lineRule="auto"/>
        <w:ind w:firstLine="720"/>
      </w:pPr>
      <w:r>
        <w:t>Đối với nhiệm vụ chuyên môn, các nhà trường cần chú trọng nâng cao chất lượng giáo dục, triển khai hiệu quả Chương trình giáo dục phổ thông 2018; quan tâm nâng cao chất lượng giáo dục đại trà, bồi dưỡng học sinh có năng lực, đồng thời có giải pháp hỗ trợ học sinh còn hạn chế. Cùng với đó, bảo đảm an toàn trường học, an toàn thực phẩm, nhất là tại các cơ sở tổ chức bán trú; quản lý, sử dụng hiệu quả cơ sở vật chất, trang thiết bị và tài sản công; đẩy mạnh ứng dụng công nghệ thông tin, chuyển đổi số trong công tác quản lý và hoạt động chuyên môn.</w:t>
      </w:r>
    </w:p>
    <w:p w14:paraId="022F5D9F" w14:textId="0AA80917" w:rsidR="00EE5C4D" w:rsidRDefault="00EE5C4D" w:rsidP="00EE5C4D">
      <w:pPr>
        <w:spacing w:after="0" w:line="240" w:lineRule="auto"/>
        <w:ind w:firstLine="720"/>
      </w:pPr>
      <w:r>
        <w:t>Đối với những khó khăn, kiến nghị thuộc thẩm quyền, UBND xã sẽ xem xét, chỉ đạo giải quyết; đồng thời đề nghị các nhà trường chủ động phối hợp với UBND xã và các bộ phận chuyên môn, kịp thời báo cáo những vấn đề phát sinh trong quá trình thực hiện nhiệm vụ.</w:t>
      </w:r>
    </w:p>
    <w:p w14:paraId="6E275B06" w14:textId="77777777" w:rsidR="00EE5C4D" w:rsidRDefault="00EE5C4D" w:rsidP="00EE5C4D">
      <w:pPr>
        <w:spacing w:after="0" w:line="240" w:lineRule="auto"/>
      </w:pPr>
    </w:p>
    <w:p w14:paraId="15689B06" w14:textId="77777777" w:rsidR="00717705" w:rsidRDefault="00717705" w:rsidP="00511DB7">
      <w:pPr>
        <w:spacing w:after="0" w:line="240" w:lineRule="auto"/>
      </w:pPr>
    </w:p>
    <w:p w14:paraId="25C43F85" w14:textId="77777777" w:rsidR="00717705" w:rsidRDefault="00717705" w:rsidP="00511DB7">
      <w:pPr>
        <w:spacing w:after="0" w:line="240" w:lineRule="auto"/>
      </w:pPr>
    </w:p>
    <w:p w14:paraId="33351C12" w14:textId="77777777" w:rsidR="00314A00" w:rsidRDefault="00314A00" w:rsidP="00511DB7">
      <w:pPr>
        <w:spacing w:after="0" w:line="240" w:lineRule="auto"/>
      </w:pPr>
    </w:p>
    <w:p w14:paraId="5558F606" w14:textId="50F85EF6" w:rsidR="00717705" w:rsidRDefault="00717705" w:rsidP="00511DB7">
      <w:pPr>
        <w:spacing w:after="0" w:line="240" w:lineRule="auto"/>
      </w:pPr>
    </w:p>
    <w:sectPr w:rsidR="00717705"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78B"/>
    <w:rsid w:val="00033746"/>
    <w:rsid w:val="000744CD"/>
    <w:rsid w:val="000C3AD6"/>
    <w:rsid w:val="0019638C"/>
    <w:rsid w:val="00314A00"/>
    <w:rsid w:val="00380A85"/>
    <w:rsid w:val="00511DB7"/>
    <w:rsid w:val="0060369B"/>
    <w:rsid w:val="00717705"/>
    <w:rsid w:val="00896309"/>
    <w:rsid w:val="008B50BB"/>
    <w:rsid w:val="009141FC"/>
    <w:rsid w:val="00A4769E"/>
    <w:rsid w:val="00AE778B"/>
    <w:rsid w:val="00E04968"/>
    <w:rsid w:val="00EE5C4D"/>
    <w:rsid w:val="00F71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8134A"/>
  <w15:chartTrackingRefBased/>
  <w15:docId w15:val="{7327A8CC-13F3-4E53-9BA0-E77E3EE13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2</Pages>
  <Words>546</Words>
  <Characters>3114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cp:revision>
  <dcterms:created xsi:type="dcterms:W3CDTF">2026-09-09T00:48:00Z</dcterms:created>
  <dcterms:modified xsi:type="dcterms:W3CDTF">2026-09-09T10:17:00Z</dcterms:modified>
</cp:coreProperties>
</file>