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Layout w:type="fixed"/>
        <w:tblLook w:val="0000" w:firstRow="0" w:lastRow="0" w:firstColumn="0" w:lastColumn="0" w:noHBand="0" w:noVBand="0"/>
      </w:tblPr>
      <w:tblGrid>
        <w:gridCol w:w="3794"/>
        <w:gridCol w:w="5562"/>
      </w:tblGrid>
      <w:tr>
        <w:trPr>
          <w:trHeight w:val="1974"/>
        </w:trPr>
        <w:tc>
          <w:tcPr>
            <w:tcW w:w="3794" w:type="dxa"/>
            <w:shd w:val="clear" w:color="000000" w:fill="FFFFFF"/>
          </w:tcPr>
          <w:p>
            <w:pPr>
              <w:autoSpaceDE w:val="0"/>
              <w:autoSpaceDN w:val="0"/>
              <w:adjustRightInd w:val="0"/>
              <w:jc w:val="center"/>
              <w:rPr>
                <w:b/>
                <w:bCs/>
                <w:spacing w:val="-8"/>
                <w:sz w:val="26"/>
                <w:szCs w:val="26"/>
              </w:rPr>
            </w:pPr>
            <w:r>
              <w:rPr>
                <w:b/>
                <w:bCs/>
                <w:spacing w:val="-8"/>
                <w:sz w:val="26"/>
                <w:szCs w:val="26"/>
              </w:rPr>
              <w:t>ỦY BAN NHÂN DÂN</w:t>
            </w:r>
          </w:p>
          <w:p>
            <w:pPr>
              <w:autoSpaceDE w:val="0"/>
              <w:autoSpaceDN w:val="0"/>
              <w:adjustRightInd w:val="0"/>
              <w:jc w:val="center"/>
              <w:rPr>
                <w:b/>
                <w:bCs/>
                <w:spacing w:val="-8"/>
                <w:sz w:val="28"/>
                <w:szCs w:val="28"/>
              </w:rPr>
            </w:pPr>
            <w:r>
              <w:rPr>
                <w:b/>
                <w:bCs/>
                <w:spacing w:val="-8"/>
                <w:sz w:val="28"/>
                <w:szCs w:val="28"/>
              </w:rPr>
              <w:t>XÃ THƯỢNG ĐỨC</w:t>
            </w:r>
          </w:p>
          <w:p>
            <w:pPr>
              <w:autoSpaceDE w:val="0"/>
              <w:autoSpaceDN w:val="0"/>
              <w:adjustRightInd w:val="0"/>
              <w:rPr>
                <w:spacing w:val="-8"/>
                <w:szCs w:val="28"/>
              </w:rPr>
            </w:pPr>
            <w:r>
              <w:rPr>
                <w:noProof/>
                <w:spacing w:val="-8"/>
                <w:sz w:val="28"/>
                <w:szCs w:val="28"/>
              </w:rPr>
              <mc:AlternateContent>
                <mc:Choice Requires="wps">
                  <w:drawing>
                    <wp:anchor distT="4294967294" distB="4294967294" distL="114300" distR="114300" simplePos="0" relativeHeight="251655168" behindDoc="0" locked="0" layoutInCell="1" allowOverlap="1">
                      <wp:simplePos x="0" y="0"/>
                      <wp:positionH relativeFrom="column">
                        <wp:posOffset>748665</wp:posOffset>
                      </wp:positionH>
                      <wp:positionV relativeFrom="paragraph">
                        <wp:posOffset>24130</wp:posOffset>
                      </wp:positionV>
                      <wp:extent cx="708660" cy="0"/>
                      <wp:effectExtent l="0" t="0" r="152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8.95pt,1.9pt" to="114.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vaXHAIAADUEAAAOAAAAZHJzL2Uyb0RvYy54bWysU8GO2jAQvVfqP1i+QxIaW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"/>
                  </w:pict>
                </mc:Fallback>
              </mc:AlternateContent>
            </w:r>
          </w:p>
          <w:p>
            <w:pPr>
              <w:jc w:val="center"/>
              <w:rPr>
                <w:bCs/>
                <w:spacing w:val="-8"/>
                <w:sz w:val="26"/>
                <w:szCs w:val="26"/>
              </w:rPr>
            </w:pPr>
            <w:r>
              <w:rPr>
                <w:bCs/>
                <w:spacing w:val="-8"/>
                <w:sz w:val="26"/>
                <w:szCs w:val="26"/>
              </w:rPr>
              <w:t>Số:              /UBND-VHXH</w:t>
            </w:r>
          </w:p>
          <w:p>
            <w:pPr>
              <w:autoSpaceDE w:val="0"/>
              <w:autoSpaceDN w:val="0"/>
              <w:adjustRightInd w:val="0"/>
              <w:spacing w:before="120"/>
              <w:jc w:val="center"/>
            </w:pPr>
            <w:r>
              <w:t xml:space="preserve">V/v </w:t>
            </w:r>
            <w:r>
              <w:rPr>
                <w:iCs/>
              </w:rPr>
              <w:t>báo cáo số lượng công chức giữ chức vụ trưởng, phó trưởng phòng/ban và đăng ký hình thức tham gia chương trình bồi dưỡng kiến thức, kỹ năng q</w:t>
            </w:r>
            <w:bookmarkStart w:id="0" w:name="_GoBack"/>
            <w:bookmarkEnd w:id="0"/>
            <w:r>
              <w:rPr>
                <w:iCs/>
              </w:rPr>
              <w:t>uản lý nhà nước đối với công chức lãnh đạo, quản lý cấp phòng</w:t>
            </w:r>
          </w:p>
        </w:tc>
        <w:tc>
          <w:tcPr>
            <w:tcW w:w="5562" w:type="dxa"/>
            <w:shd w:val="clear" w:color="000000" w:fill="FFFFFF"/>
          </w:tcPr>
          <w:p>
            <w:pPr>
              <w:autoSpaceDE w:val="0"/>
              <w:autoSpaceDN w:val="0"/>
              <w:adjustRightInd w:val="0"/>
              <w:ind w:left="-288" w:firstLine="288"/>
              <w:rPr>
                <w:b/>
                <w:bCs/>
                <w:spacing w:val="-8"/>
                <w:sz w:val="26"/>
                <w:szCs w:val="26"/>
              </w:rPr>
            </w:pPr>
            <w:r>
              <w:rPr>
                <w:b/>
                <w:bCs/>
                <w:spacing w:val="-8"/>
                <w:sz w:val="26"/>
                <w:szCs w:val="26"/>
              </w:rPr>
              <w:t>CỘNG HÒA XÃ HỘI CHỦ NGHĨA VIỆT NAM</w:t>
            </w:r>
          </w:p>
          <w:p>
            <w:pPr>
              <w:autoSpaceDE w:val="0"/>
              <w:autoSpaceDN w:val="0"/>
              <w:adjustRightInd w:val="0"/>
              <w:ind w:left="-288" w:firstLine="288"/>
              <w:jc w:val="center"/>
              <w:rPr>
                <w:b/>
                <w:bCs/>
                <w:spacing w:val="-8"/>
                <w:sz w:val="26"/>
                <w:szCs w:val="26"/>
              </w:rPr>
            </w:pPr>
            <w:r>
              <w:rPr>
                <w:b/>
                <w:bCs/>
                <w:spacing w:val="-8"/>
                <w:sz w:val="28"/>
                <w:szCs w:val="28"/>
              </w:rPr>
              <w:t>Độc lập - Tự do - Hạnh phúc</w:t>
            </w:r>
          </w:p>
          <w:p>
            <w:pPr>
              <w:autoSpaceDE w:val="0"/>
              <w:autoSpaceDN w:val="0"/>
              <w:adjustRightInd w:val="0"/>
              <w:rPr>
                <w:i/>
                <w:iCs/>
                <w:spacing w:val="-8"/>
                <w:szCs w:val="28"/>
              </w:rPr>
            </w:pPr>
            <w:r>
              <w:rPr>
                <w:i/>
                <w:iCs/>
                <w:noProof/>
                <w:spacing w:val="-8"/>
                <w:szCs w:val="28"/>
              </w:rPr>
              <mc:AlternateContent>
                <mc:Choice Requires="wps">
                  <w:drawing>
                    <wp:anchor distT="0" distB="0" distL="114300" distR="114300" simplePos="0" relativeHeight="251659264" behindDoc="0" locked="0" layoutInCell="1" allowOverlap="1">
                      <wp:simplePos x="0" y="0"/>
                      <wp:positionH relativeFrom="column">
                        <wp:posOffset>709295</wp:posOffset>
                      </wp:positionH>
                      <wp:positionV relativeFrom="paragraph">
                        <wp:posOffset>24765</wp:posOffset>
                      </wp:positionV>
                      <wp:extent cx="1960245" cy="0"/>
                      <wp:effectExtent l="0" t="0" r="20955" b="19050"/>
                      <wp:wrapNone/>
                      <wp:docPr id="3" name="Straight Connector 3"/>
                      <wp:cNvGraphicFramePr/>
                      <a:graphic xmlns:a="http://schemas.openxmlformats.org/drawingml/2006/main">
                        <a:graphicData uri="http://schemas.microsoft.com/office/word/2010/wordprocessingShape">
                          <wps:wsp>
                            <wps:cNvCnPr/>
                            <wps:spPr>
                              <a:xfrm>
                                <a:off x="0" y="0"/>
                                <a:ext cx="19602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67176585"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85pt,1.95pt" to="210.2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" strokecolor="black [3213]"/>
                  </w:pict>
                </mc:Fallback>
              </mc:AlternateContent>
            </w:r>
          </w:p>
          <w:p>
            <w:pPr>
              <w:autoSpaceDE w:val="0"/>
              <w:autoSpaceDN w:val="0"/>
              <w:adjustRightInd w:val="0"/>
              <w:jc w:val="center"/>
              <w:rPr>
                <w:i/>
                <w:iCs/>
                <w:spacing w:val="-8"/>
                <w:szCs w:val="28"/>
              </w:rPr>
            </w:pPr>
            <w:r>
              <w:rPr>
                <w:i/>
                <w:iCs/>
                <w:spacing w:val="-8"/>
                <w:sz w:val="28"/>
                <w:szCs w:val="28"/>
              </w:rPr>
              <w:t>Thượng Đức, ngày           tháng 7  năm 2026</w:t>
            </w:r>
          </w:p>
        </w:tc>
      </w:tr>
    </w:tbl>
    <w:p>
      <w:pPr>
        <w:spacing w:before="120" w:after="240"/>
        <w:jc w:val="center"/>
        <w:rPr>
          <w:sz w:val="6"/>
          <w:szCs w:val="28"/>
        </w:rPr>
      </w:pPr>
    </w:p>
    <w:tbl>
      <w:tblPr>
        <w:tblW w:w="6975" w:type="dxa"/>
        <w:tblInd w:w="1242" w:type="dxa"/>
        <w:tblLook w:val="04A0" w:firstRow="1" w:lastRow="0" w:firstColumn="1" w:lastColumn="0" w:noHBand="0" w:noVBand="1"/>
      </w:tblPr>
      <w:tblGrid>
        <w:gridCol w:w="6975"/>
      </w:tblGrid>
      <w:tr>
        <w:tc>
          <w:tcPr>
            <w:tcW w:w="6975" w:type="dxa"/>
          </w:tcPr>
          <w:p>
            <w:pPr>
              <w:widowControl w:val="0"/>
              <w:spacing w:line="340" w:lineRule="exact"/>
              <w:ind w:firstLine="1026"/>
              <w:rPr>
                <w:spacing w:val="-6"/>
                <w:sz w:val="28"/>
                <w:szCs w:val="28"/>
                <w:lang w:val="es-ES"/>
              </w:rPr>
            </w:pPr>
            <w:r>
              <w:rPr>
                <w:spacing w:val="-6"/>
                <w:sz w:val="28"/>
                <w:szCs w:val="28"/>
                <w:lang w:val="es-ES"/>
              </w:rPr>
              <w:t>Kính gửi: Trường Chính trị Trần Phú.</w:t>
            </w:r>
          </w:p>
          <w:p>
            <w:pPr>
              <w:widowControl w:val="0"/>
              <w:spacing w:line="340" w:lineRule="exact"/>
              <w:ind w:firstLine="2444"/>
              <w:rPr>
                <w:spacing w:val="-6"/>
                <w:sz w:val="28"/>
                <w:szCs w:val="28"/>
                <w:lang w:val="es-ES"/>
              </w:rPr>
            </w:pPr>
          </w:p>
        </w:tc>
      </w:tr>
    </w:tbl>
    <w:p>
      <w:pPr>
        <w:spacing w:after="120"/>
        <w:ind w:firstLine="709"/>
        <w:jc w:val="both"/>
        <w:rPr>
          <w:spacing w:val="-4"/>
          <w:sz w:val="14"/>
          <w:szCs w:val="28"/>
        </w:rPr>
      </w:pPr>
    </w:p>
    <w:p>
      <w:pPr>
        <w:spacing w:before="60" w:line="276" w:lineRule="auto"/>
        <w:ind w:firstLine="709"/>
        <w:jc w:val="both"/>
        <w:rPr>
          <w:iCs/>
          <w:color w:val="000000"/>
          <w:sz w:val="28"/>
          <w:szCs w:val="28"/>
        </w:rPr>
      </w:pPr>
      <w:r>
        <w:rPr>
          <w:spacing w:val="-4"/>
          <w:sz w:val="28"/>
          <w:szCs w:val="28"/>
        </w:rPr>
        <w:t xml:space="preserve">Thực hiện Văn bản số 87-CV/TCTTP ngày 01/7/2026 của Trường Chính trị Trần Phú về việc </w:t>
      </w:r>
      <w:r>
        <w:rPr>
          <w:sz w:val="28"/>
          <w:szCs w:val="28"/>
        </w:rPr>
        <w:t>báo cáo số lượng công chức giữ chức vụ trưởng phòng/ban, phó trưởng phòng/ban ở cấp xã và đăng ký hình thức tham gia chương trình bồi dưỡng kiến thức, kỹ năng quản lý nhà nước đối với công chức lãnh đạo, quản lý cấp phòng ở cấp xã</w:t>
      </w:r>
      <w:r>
        <w:rPr>
          <w:iCs/>
          <w:color w:val="000000"/>
          <w:sz w:val="28"/>
          <w:szCs w:val="28"/>
        </w:rPr>
        <w:t xml:space="preserve">, Ủy ban nhân dân xã đã ban hành Văn bản số 613/UBND-VHXH ngày 03/7/2026 về việc đề nghị báo cáo </w:t>
      </w:r>
      <w:r>
        <w:rPr>
          <w:sz w:val="28"/>
          <w:szCs w:val="28"/>
        </w:rPr>
        <w:t>số lượng công chức giữ chức vụ trưởng, phó trưởng phòng/ban và đăng ký hình thức tham gia chương trình bồi dưỡng kiến thức, kỹ năng QLNN đối</w:t>
      </w:r>
      <w:r>
        <w:rPr>
          <w:sz w:val="28"/>
          <w:szCs w:val="28"/>
        </w:rPr>
        <w:t xml:space="preserve"> với công chức LĐ, QL cấp phòng</w:t>
      </w:r>
      <w:r>
        <w:rPr>
          <w:iCs/>
          <w:color w:val="000000"/>
          <w:sz w:val="28"/>
          <w:szCs w:val="28"/>
        </w:rPr>
        <w:t>.</w:t>
      </w:r>
    </w:p>
    <w:p>
      <w:pPr>
        <w:spacing w:before="60" w:line="276" w:lineRule="auto"/>
        <w:ind w:firstLine="709"/>
        <w:jc w:val="both"/>
        <w:rPr>
          <w:iCs/>
          <w:color w:val="000000"/>
          <w:sz w:val="28"/>
          <w:szCs w:val="28"/>
        </w:rPr>
      </w:pPr>
      <w:r>
        <w:rPr>
          <w:iCs/>
          <w:color w:val="000000"/>
          <w:sz w:val="28"/>
          <w:szCs w:val="28"/>
        </w:rPr>
        <w:t xml:space="preserve">Qua rà soát, tổng hợp của các cơ quan, đơn vị thuộc UBND xã, có 03 công chức đăng ký tham gia </w:t>
      </w:r>
      <w:r>
        <w:rPr>
          <w:i/>
          <w:iCs/>
          <w:color w:val="000000"/>
          <w:sz w:val="28"/>
          <w:szCs w:val="28"/>
        </w:rPr>
        <w:t>(có phụ lục kèm theo)</w:t>
      </w:r>
      <w:r>
        <w:rPr>
          <w:iCs/>
          <w:color w:val="000000"/>
          <w:sz w:val="28"/>
          <w:szCs w:val="28"/>
        </w:rPr>
        <w:t>.</w:t>
      </w:r>
    </w:p>
    <w:p>
      <w:pPr>
        <w:spacing w:before="60" w:line="276" w:lineRule="auto"/>
        <w:ind w:firstLine="709"/>
        <w:jc w:val="both"/>
        <w:rPr>
          <w:bCs/>
          <w:iCs/>
          <w:spacing w:val="-4"/>
          <w:sz w:val="28"/>
          <w:szCs w:val="28"/>
        </w:rPr>
      </w:pPr>
      <w:r>
        <w:rPr>
          <w:bCs/>
          <w:iCs/>
          <w:spacing w:val="-4"/>
          <w:sz w:val="28"/>
          <w:szCs w:val="28"/>
        </w:rPr>
        <w:t>Ủy ban nhân dân xã Thượng Đức báo cáo Trường Chính trị Trần Phú được biết và tổng hợp ./.</w:t>
      </w:r>
    </w:p>
    <w:p>
      <w:pPr>
        <w:spacing w:before="120" w:after="120" w:line="276" w:lineRule="auto"/>
        <w:ind w:firstLine="709"/>
        <w:jc w:val="both"/>
        <w:rPr>
          <w:bCs/>
          <w:iCs/>
          <w:spacing w:val="-4"/>
          <w:sz w:val="2"/>
          <w:szCs w:val="28"/>
        </w:rPr>
      </w:pPr>
    </w:p>
    <w:tbl>
      <w:tblPr>
        <w:tblW w:w="9248" w:type="dxa"/>
        <w:tblInd w:w="108" w:type="dxa"/>
        <w:tblLayout w:type="fixed"/>
        <w:tblLook w:val="0000" w:firstRow="0" w:lastRow="0" w:firstColumn="0" w:lastColumn="0" w:noHBand="0" w:noVBand="0"/>
      </w:tblPr>
      <w:tblGrid>
        <w:gridCol w:w="4253"/>
        <w:gridCol w:w="4995"/>
      </w:tblGrid>
      <w:tr>
        <w:trPr>
          <w:trHeight w:val="1838"/>
        </w:trPr>
        <w:tc>
          <w:tcPr>
            <w:tcW w:w="4253" w:type="dxa"/>
            <w:tcBorders>
              <w:top w:val="nil"/>
              <w:left w:val="nil"/>
              <w:bottom w:val="nil"/>
              <w:right w:val="nil"/>
            </w:tcBorders>
            <w:shd w:val="clear" w:color="000000" w:fill="FFFFFF"/>
          </w:tcPr>
          <w:p>
            <w:pPr>
              <w:autoSpaceDE w:val="0"/>
              <w:autoSpaceDN w:val="0"/>
              <w:adjustRightInd w:val="0"/>
              <w:ind w:hanging="108"/>
              <w:jc w:val="both"/>
              <w:rPr>
                <w:b/>
                <w:bCs/>
                <w:i/>
                <w:iCs/>
                <w:lang w:val="vi-VN"/>
              </w:rPr>
            </w:pPr>
            <w:r>
              <w:rPr>
                <w:b/>
                <w:bCs/>
                <w:i/>
                <w:iCs/>
              </w:rPr>
              <w:t>N</w:t>
            </w:r>
            <w:r>
              <w:rPr>
                <w:b/>
                <w:bCs/>
                <w:i/>
                <w:iCs/>
                <w:lang w:val="vi-VN"/>
              </w:rPr>
              <w:t>ơi nhận:</w:t>
            </w:r>
          </w:p>
          <w:p>
            <w:pPr>
              <w:autoSpaceDE w:val="0"/>
              <w:autoSpaceDN w:val="0"/>
              <w:adjustRightInd w:val="0"/>
              <w:ind w:left="-108"/>
              <w:jc w:val="both"/>
              <w:rPr>
                <w:sz w:val="22"/>
                <w:szCs w:val="22"/>
              </w:rPr>
            </w:pPr>
            <w:r>
              <w:rPr>
                <w:sz w:val="22"/>
                <w:szCs w:val="22"/>
                <w:lang w:val="vi-VN"/>
              </w:rPr>
              <w:t>- Như trên;</w:t>
            </w:r>
          </w:p>
          <w:p>
            <w:pPr>
              <w:autoSpaceDE w:val="0"/>
              <w:autoSpaceDN w:val="0"/>
              <w:adjustRightInd w:val="0"/>
              <w:ind w:left="-108"/>
              <w:jc w:val="both"/>
              <w:rPr>
                <w:sz w:val="22"/>
                <w:szCs w:val="22"/>
              </w:rPr>
            </w:pPr>
            <w:r>
              <w:rPr>
                <w:sz w:val="22"/>
                <w:szCs w:val="22"/>
              </w:rPr>
              <w:t>- Thường trực Đảng ủy xã;</w:t>
            </w:r>
          </w:p>
          <w:p>
            <w:pPr>
              <w:autoSpaceDE w:val="0"/>
              <w:autoSpaceDN w:val="0"/>
              <w:adjustRightInd w:val="0"/>
              <w:ind w:left="-108"/>
              <w:jc w:val="both"/>
              <w:rPr>
                <w:sz w:val="22"/>
                <w:szCs w:val="22"/>
              </w:rPr>
            </w:pPr>
            <w:r>
              <w:rPr>
                <w:sz w:val="22"/>
                <w:szCs w:val="22"/>
                <w:lang w:val="vi-VN"/>
              </w:rPr>
              <w:t>-</w:t>
            </w:r>
            <w:r>
              <w:rPr>
                <w:sz w:val="22"/>
                <w:szCs w:val="22"/>
              </w:rPr>
              <w:t xml:space="preserve"> Chủ tịch, các Phó chủ tịch UBND xã</w:t>
            </w:r>
            <w:r>
              <w:rPr>
                <w:sz w:val="22"/>
                <w:szCs w:val="22"/>
                <w:lang w:val="vi-VN"/>
              </w:rPr>
              <w:t>;</w:t>
            </w:r>
          </w:p>
          <w:p>
            <w:pPr>
              <w:autoSpaceDE w:val="0"/>
              <w:autoSpaceDN w:val="0"/>
              <w:adjustRightInd w:val="0"/>
              <w:ind w:left="-108"/>
              <w:jc w:val="both"/>
              <w:rPr>
                <w:sz w:val="22"/>
                <w:szCs w:val="22"/>
              </w:rPr>
            </w:pPr>
            <w:r>
              <w:rPr>
                <w:sz w:val="22"/>
                <w:szCs w:val="22"/>
              </w:rPr>
              <w:t>- Các cơ quan</w:t>
            </w:r>
            <w:r>
              <w:rPr>
                <w:sz w:val="22"/>
                <w:szCs w:val="22"/>
                <w:lang w:val="vi-VN"/>
              </w:rPr>
              <w:t xml:space="preserve">, đơn vị </w:t>
            </w:r>
            <w:r>
              <w:rPr>
                <w:sz w:val="22"/>
                <w:szCs w:val="22"/>
              </w:rPr>
              <w:t>thuộc UBND xã;</w:t>
            </w:r>
          </w:p>
          <w:p>
            <w:pPr>
              <w:autoSpaceDE w:val="0"/>
              <w:autoSpaceDN w:val="0"/>
              <w:adjustRightInd w:val="0"/>
              <w:ind w:left="-108"/>
              <w:jc w:val="both"/>
              <w:rPr>
                <w:sz w:val="22"/>
                <w:lang w:val="vi-VN"/>
              </w:rPr>
            </w:pPr>
            <w:r>
              <w:rPr>
                <w:sz w:val="22"/>
                <w:szCs w:val="22"/>
              </w:rPr>
              <w:t>- L</w:t>
            </w:r>
            <w:r>
              <w:rPr>
                <w:sz w:val="22"/>
                <w:szCs w:val="22"/>
                <w:lang w:val="vi-VN"/>
              </w:rPr>
              <w:t xml:space="preserve">ưu: VT, </w:t>
            </w:r>
            <w:r>
              <w:rPr>
                <w:sz w:val="22"/>
                <w:szCs w:val="22"/>
              </w:rPr>
              <w:t>UBND</w:t>
            </w:r>
            <w:r>
              <w:rPr>
                <w:sz w:val="22"/>
                <w:szCs w:val="22"/>
                <w:lang w:val="vi-VN"/>
              </w:rPr>
              <w:t>./.</w:t>
            </w:r>
          </w:p>
          <w:p>
            <w:pPr>
              <w:autoSpaceDE w:val="0"/>
              <w:autoSpaceDN w:val="0"/>
              <w:adjustRightInd w:val="0"/>
              <w:jc w:val="both"/>
              <w:rPr>
                <w:sz w:val="22"/>
              </w:rPr>
            </w:pPr>
          </w:p>
        </w:tc>
        <w:tc>
          <w:tcPr>
            <w:tcW w:w="4995" w:type="dxa"/>
            <w:tcBorders>
              <w:top w:val="nil"/>
              <w:left w:val="nil"/>
              <w:bottom w:val="nil"/>
              <w:right w:val="nil"/>
            </w:tcBorders>
            <w:shd w:val="clear" w:color="000000" w:fill="FFFFFF"/>
          </w:tcPr>
          <w:p>
            <w:pPr>
              <w:autoSpaceDE w:val="0"/>
              <w:autoSpaceDN w:val="0"/>
              <w:adjustRightInd w:val="0"/>
              <w:jc w:val="center"/>
              <w:rPr>
                <w:b/>
                <w:bCs/>
                <w:sz w:val="28"/>
                <w:szCs w:val="28"/>
              </w:rPr>
            </w:pPr>
            <w:r>
              <w:rPr>
                <w:b/>
                <w:bCs/>
                <w:sz w:val="28"/>
                <w:szCs w:val="28"/>
              </w:rPr>
              <w:t>TM. ỦY BAN NHÂN DÂN</w:t>
            </w:r>
          </w:p>
          <w:p>
            <w:pPr>
              <w:autoSpaceDE w:val="0"/>
              <w:autoSpaceDN w:val="0"/>
              <w:adjustRightInd w:val="0"/>
              <w:jc w:val="center"/>
              <w:rPr>
                <w:b/>
                <w:bCs/>
                <w:sz w:val="28"/>
                <w:szCs w:val="28"/>
                <w:lang w:val="vi-VN"/>
              </w:rPr>
            </w:pPr>
            <w:r>
              <w:rPr>
                <w:b/>
                <w:bCs/>
                <w:sz w:val="28"/>
                <w:szCs w:val="28"/>
              </w:rPr>
              <w:t>KT</w:t>
            </w:r>
            <w:r>
              <w:rPr>
                <w:b/>
                <w:bCs/>
                <w:sz w:val="28"/>
                <w:szCs w:val="28"/>
                <w:lang w:val="vi-VN"/>
              </w:rPr>
              <w:t>.</w:t>
            </w:r>
            <w:r>
              <w:rPr>
                <w:b/>
                <w:bCs/>
                <w:sz w:val="28"/>
                <w:szCs w:val="28"/>
              </w:rPr>
              <w:t>CHỦ TỊCH</w:t>
            </w:r>
          </w:p>
          <w:p>
            <w:pPr>
              <w:autoSpaceDE w:val="0"/>
              <w:autoSpaceDN w:val="0"/>
              <w:adjustRightInd w:val="0"/>
              <w:jc w:val="center"/>
              <w:rPr>
                <w:b/>
                <w:bCs/>
                <w:sz w:val="28"/>
                <w:szCs w:val="28"/>
                <w:lang w:val="vi-VN"/>
              </w:rPr>
            </w:pPr>
            <w:r>
              <w:rPr>
                <w:b/>
                <w:bCs/>
                <w:sz w:val="28"/>
                <w:szCs w:val="28"/>
                <w:lang w:val="vi-VN"/>
              </w:rPr>
              <w:t>PHÓ CHỦ TỊCH</w:t>
            </w:r>
          </w:p>
          <w:p>
            <w:pPr>
              <w:autoSpaceDE w:val="0"/>
              <w:autoSpaceDN w:val="0"/>
              <w:adjustRightInd w:val="0"/>
              <w:jc w:val="center"/>
              <w:rPr>
                <w:bCs/>
                <w:szCs w:val="28"/>
              </w:rPr>
            </w:pPr>
          </w:p>
          <w:p>
            <w:pPr>
              <w:autoSpaceDE w:val="0"/>
              <w:autoSpaceDN w:val="0"/>
              <w:adjustRightInd w:val="0"/>
              <w:jc w:val="center"/>
              <w:rPr>
                <w:bCs/>
                <w:szCs w:val="28"/>
              </w:rPr>
            </w:pPr>
          </w:p>
          <w:p>
            <w:pPr>
              <w:autoSpaceDE w:val="0"/>
              <w:autoSpaceDN w:val="0"/>
              <w:adjustRightInd w:val="0"/>
              <w:jc w:val="center"/>
              <w:rPr>
                <w:bCs/>
                <w:szCs w:val="28"/>
              </w:rPr>
            </w:pPr>
          </w:p>
          <w:p>
            <w:pPr>
              <w:autoSpaceDE w:val="0"/>
              <w:autoSpaceDN w:val="0"/>
              <w:adjustRightInd w:val="0"/>
              <w:jc w:val="center"/>
              <w:rPr>
                <w:bCs/>
                <w:szCs w:val="28"/>
              </w:rPr>
            </w:pPr>
          </w:p>
          <w:p>
            <w:pPr>
              <w:autoSpaceDE w:val="0"/>
              <w:autoSpaceDN w:val="0"/>
              <w:adjustRightInd w:val="0"/>
              <w:jc w:val="center"/>
              <w:rPr>
                <w:bCs/>
                <w:szCs w:val="28"/>
              </w:rPr>
            </w:pPr>
          </w:p>
          <w:p>
            <w:pPr>
              <w:autoSpaceDE w:val="0"/>
              <w:autoSpaceDN w:val="0"/>
              <w:adjustRightInd w:val="0"/>
              <w:jc w:val="center"/>
              <w:rPr>
                <w:bCs/>
                <w:szCs w:val="28"/>
              </w:rPr>
            </w:pPr>
          </w:p>
          <w:p>
            <w:pPr>
              <w:autoSpaceDE w:val="0"/>
              <w:autoSpaceDN w:val="0"/>
              <w:adjustRightInd w:val="0"/>
              <w:jc w:val="center"/>
              <w:rPr>
                <w:b/>
                <w:bCs/>
                <w:sz w:val="28"/>
                <w:szCs w:val="28"/>
              </w:rPr>
            </w:pPr>
          </w:p>
          <w:p>
            <w:pPr>
              <w:autoSpaceDE w:val="0"/>
              <w:autoSpaceDN w:val="0"/>
              <w:adjustRightInd w:val="0"/>
              <w:jc w:val="center"/>
              <w:rPr>
                <w:b/>
                <w:sz w:val="28"/>
                <w:szCs w:val="28"/>
                <w:lang w:val="vi-VN"/>
              </w:rPr>
            </w:pPr>
            <w:r>
              <w:rPr>
                <w:b/>
                <w:sz w:val="28"/>
                <w:szCs w:val="28"/>
              </w:rPr>
              <w:t>Trương</w:t>
            </w:r>
            <w:r>
              <w:rPr>
                <w:b/>
                <w:sz w:val="28"/>
                <w:szCs w:val="28"/>
                <w:lang w:val="vi-VN"/>
              </w:rPr>
              <w:t xml:space="preserve"> Thanh Hà</w:t>
            </w:r>
          </w:p>
        </w:tc>
      </w:tr>
    </w:tbl>
    <w:p>
      <w:pPr>
        <w:spacing w:after="200" w:line="276" w:lineRule="auto"/>
      </w:pPr>
    </w:p>
    <w:sectPr>
      <w:headerReference w:type="default" r:id="rId8"/>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9868309"/>
      <w:docPartObj>
        <w:docPartGallery w:val="Page Numbers (Top of Page)"/>
        <w:docPartUnique/>
      </w:docPartObj>
    </w:sdtPr>
    <w:sdtEndPr>
      <w:rPr>
        <w:noProof/>
      </w:rPr>
    </w:sdtEndPr>
    <w:sdtContent>
      <w:p>
        <w:pPr>
          <w:pStyle w:val="Header"/>
          <w:jc w:val="center"/>
        </w:pPr>
      </w:p>
    </w:sdtContent>
  </w:sdt>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D5759"/>
    <w:multiLevelType w:val="hybridMultilevel"/>
    <w:tmpl w:val="AF7EF4BC"/>
    <w:lvl w:ilvl="0" w:tplc="147E93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573DC2"/>
    <w:multiLevelType w:val="multilevel"/>
    <w:tmpl w:val="1E3415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1974BE"/>
    <w:multiLevelType w:val="hybridMultilevel"/>
    <w:tmpl w:val="C3B6984E"/>
    <w:lvl w:ilvl="0" w:tplc="D73A4852">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
    <w:nsid w:val="1F900894"/>
    <w:multiLevelType w:val="hybridMultilevel"/>
    <w:tmpl w:val="3A424302"/>
    <w:lvl w:ilvl="0" w:tplc="975E8B8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B842FB2"/>
    <w:multiLevelType w:val="hybridMultilevel"/>
    <w:tmpl w:val="E488F20E"/>
    <w:lvl w:ilvl="0" w:tplc="0A26AA1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C1B4BE7"/>
    <w:multiLevelType w:val="hybridMultilevel"/>
    <w:tmpl w:val="E32C8BA6"/>
    <w:lvl w:ilvl="0" w:tplc="FD7AC2A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FEB16AD"/>
    <w:multiLevelType w:val="hybridMultilevel"/>
    <w:tmpl w:val="138071BA"/>
    <w:lvl w:ilvl="0" w:tplc="1F3A6C6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F80405A"/>
    <w:multiLevelType w:val="multilevel"/>
    <w:tmpl w:val="FCB8D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FB9620C"/>
    <w:multiLevelType w:val="hybridMultilevel"/>
    <w:tmpl w:val="91A83CC6"/>
    <w:lvl w:ilvl="0" w:tplc="1E1EC3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7C62A7F"/>
    <w:multiLevelType w:val="hybridMultilevel"/>
    <w:tmpl w:val="EB7443F8"/>
    <w:lvl w:ilvl="0" w:tplc="0938096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A2648C1"/>
    <w:multiLevelType w:val="hybridMultilevel"/>
    <w:tmpl w:val="F4C6DB3E"/>
    <w:lvl w:ilvl="0" w:tplc="AD007F9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71C55F61"/>
    <w:multiLevelType w:val="multilevel"/>
    <w:tmpl w:val="B4F246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4662DF6"/>
    <w:multiLevelType w:val="multilevel"/>
    <w:tmpl w:val="EF427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8"/>
  </w:num>
  <w:num w:numId="4">
    <w:abstractNumId w:val="10"/>
  </w:num>
  <w:num w:numId="5">
    <w:abstractNumId w:val="3"/>
  </w:num>
  <w:num w:numId="6">
    <w:abstractNumId w:val="9"/>
  </w:num>
  <w:num w:numId="7">
    <w:abstractNumId w:val="5"/>
  </w:num>
  <w:num w:numId="8">
    <w:abstractNumId w:val="6"/>
  </w:num>
  <w:num w:numId="9">
    <w:abstractNumId w:val="7"/>
  </w:num>
  <w:num w:numId="10">
    <w:abstractNumId w:val="11"/>
  </w:num>
  <w:num w:numId="11">
    <w:abstractNumId w:val="1"/>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eastAsia="Times New Roman" w:cs="Times New Roman"/>
      <w:sz w:val="24"/>
      <w:szCs w:val="24"/>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ListParagraph">
    <w:name w:val="List Paragraph"/>
    <w:basedOn w:val="Normal"/>
    <w:qFormat/>
    <w:pPr>
      <w:ind w:left="720"/>
      <w:contextualSpacing/>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Pr>
      <w:rFonts w:ascii="Times New Roman" w:hAnsi="Times New Roman" w:cs="Times New Roman" w:hint="default"/>
      <w:b w:val="0"/>
      <w:bCs w:val="0"/>
      <w:i w:val="0"/>
      <w:iCs w:val="0"/>
      <w:color w:val="000000"/>
      <w:sz w:val="28"/>
      <w:szCs w:val="28"/>
    </w:rPr>
  </w:style>
  <w:style w:type="character" w:customStyle="1" w:styleId="fontstyle31">
    <w:name w:val="fontstyle31"/>
    <w:basedOn w:val="DefaultParagraphFont"/>
    <w:rPr>
      <w:rFonts w:ascii="Times New Roman" w:hAnsi="Times New Roman" w:cs="Times New Roman" w:hint="default"/>
      <w:b/>
      <w:bCs/>
      <w:i/>
      <w:iCs/>
      <w:color w:val="000000"/>
      <w:sz w:val="28"/>
      <w:szCs w:val="28"/>
    </w:rPr>
  </w:style>
  <w:style w:type="character" w:customStyle="1" w:styleId="fontstyle41">
    <w:name w:val="fontstyle41"/>
    <w:basedOn w:val="DefaultParagraphFont"/>
    <w:rPr>
      <w:rFonts w:ascii="Times New Roman" w:hAnsi="Times New Roman" w:cs="Times New Roman" w:hint="default"/>
      <w:b/>
      <w:bCs/>
      <w:i/>
      <w:iCs/>
      <w:color w:val="000000"/>
      <w:sz w:val="28"/>
      <w:szCs w:val="28"/>
    </w:rPr>
  </w:style>
  <w:style w:type="character" w:customStyle="1" w:styleId="fontstyle51">
    <w:name w:val="fontstyle51"/>
    <w:basedOn w:val="DefaultParagraphFont"/>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eastAsia="Times New Roman" w:cs="Times New Roman"/>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eastAsia="Times New Roman" w:cs="Times New Roman"/>
      <w:sz w:val="24"/>
      <w:szCs w:val="24"/>
    </w:rPr>
  </w:style>
  <w:style w:type="paragraph" w:styleId="BodyText">
    <w:name w:val="Body Text"/>
    <w:basedOn w:val="Normal"/>
    <w:link w:val="BodyTextChar"/>
    <w:qFormat/>
    <w:pPr>
      <w:spacing w:after="120"/>
    </w:pPr>
    <w:rPr>
      <w:sz w:val="28"/>
      <w:szCs w:val="28"/>
    </w:rPr>
  </w:style>
  <w:style w:type="character" w:customStyle="1" w:styleId="BodyTextChar">
    <w:name w:val="Body Text Char"/>
    <w:basedOn w:val="DefaultParagraphFont"/>
    <w:link w:val="BodyText"/>
    <w:rPr>
      <w:rFonts w:eastAsia="Times New Roman" w:cs="Times New Roman"/>
      <w:szCs w:val="28"/>
    </w:rPr>
  </w:style>
  <w:style w:type="character" w:customStyle="1" w:styleId="Heading3Char">
    <w:name w:val="Heading 3 Char"/>
    <w:basedOn w:val="DefaultParagraphFont"/>
    <w:link w:val="Heading3"/>
    <w:uiPriority w:val="9"/>
    <w:rPr>
      <w:rFonts w:eastAsia="Times New Roman" w:cs="Times New Roman"/>
      <w:b/>
      <w:bCs/>
      <w:sz w:val="27"/>
      <w:szCs w:val="27"/>
    </w:rPr>
  </w:style>
  <w:style w:type="character" w:styleId="Strong">
    <w:name w:val="Strong"/>
    <w:basedOn w:val="DefaultParagraphFont"/>
    <w:uiPriority w:val="22"/>
    <w:qFormat/>
    <w:rPr>
      <w:b/>
      <w:bCs/>
    </w:rPr>
  </w:style>
  <w:style w:type="paragraph" w:styleId="NormalWeb">
    <w:name w:val="Normal (Web)"/>
    <w:basedOn w:val="Normal"/>
    <w:uiPriority w:val="99"/>
    <w:semiHidden/>
    <w:unhideWhenUse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eastAsia="Times New Roman" w:cs="Times New Roman"/>
      <w:sz w:val="24"/>
      <w:szCs w:val="24"/>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ListParagraph">
    <w:name w:val="List Paragraph"/>
    <w:basedOn w:val="Normal"/>
    <w:qFormat/>
    <w:pPr>
      <w:ind w:left="720"/>
      <w:contextualSpacing/>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Pr>
      <w:rFonts w:ascii="Times New Roman" w:hAnsi="Times New Roman" w:cs="Times New Roman" w:hint="default"/>
      <w:b w:val="0"/>
      <w:bCs w:val="0"/>
      <w:i w:val="0"/>
      <w:iCs w:val="0"/>
      <w:color w:val="000000"/>
      <w:sz w:val="28"/>
      <w:szCs w:val="28"/>
    </w:rPr>
  </w:style>
  <w:style w:type="character" w:customStyle="1" w:styleId="fontstyle31">
    <w:name w:val="fontstyle31"/>
    <w:basedOn w:val="DefaultParagraphFont"/>
    <w:rPr>
      <w:rFonts w:ascii="Times New Roman" w:hAnsi="Times New Roman" w:cs="Times New Roman" w:hint="default"/>
      <w:b/>
      <w:bCs/>
      <w:i/>
      <w:iCs/>
      <w:color w:val="000000"/>
      <w:sz w:val="28"/>
      <w:szCs w:val="28"/>
    </w:rPr>
  </w:style>
  <w:style w:type="character" w:customStyle="1" w:styleId="fontstyle41">
    <w:name w:val="fontstyle41"/>
    <w:basedOn w:val="DefaultParagraphFont"/>
    <w:rPr>
      <w:rFonts w:ascii="Times New Roman" w:hAnsi="Times New Roman" w:cs="Times New Roman" w:hint="default"/>
      <w:b/>
      <w:bCs/>
      <w:i/>
      <w:iCs/>
      <w:color w:val="000000"/>
      <w:sz w:val="28"/>
      <w:szCs w:val="28"/>
    </w:rPr>
  </w:style>
  <w:style w:type="character" w:customStyle="1" w:styleId="fontstyle51">
    <w:name w:val="fontstyle51"/>
    <w:basedOn w:val="DefaultParagraphFont"/>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eastAsia="Times New Roman" w:cs="Times New Roman"/>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eastAsia="Times New Roman" w:cs="Times New Roman"/>
      <w:sz w:val="24"/>
      <w:szCs w:val="24"/>
    </w:rPr>
  </w:style>
  <w:style w:type="paragraph" w:styleId="BodyText">
    <w:name w:val="Body Text"/>
    <w:basedOn w:val="Normal"/>
    <w:link w:val="BodyTextChar"/>
    <w:qFormat/>
    <w:pPr>
      <w:spacing w:after="120"/>
    </w:pPr>
    <w:rPr>
      <w:sz w:val="28"/>
      <w:szCs w:val="28"/>
    </w:rPr>
  </w:style>
  <w:style w:type="character" w:customStyle="1" w:styleId="BodyTextChar">
    <w:name w:val="Body Text Char"/>
    <w:basedOn w:val="DefaultParagraphFont"/>
    <w:link w:val="BodyText"/>
    <w:rPr>
      <w:rFonts w:eastAsia="Times New Roman" w:cs="Times New Roman"/>
      <w:szCs w:val="28"/>
    </w:rPr>
  </w:style>
  <w:style w:type="character" w:customStyle="1" w:styleId="Heading3Char">
    <w:name w:val="Heading 3 Char"/>
    <w:basedOn w:val="DefaultParagraphFont"/>
    <w:link w:val="Heading3"/>
    <w:uiPriority w:val="9"/>
    <w:rPr>
      <w:rFonts w:eastAsia="Times New Roman" w:cs="Times New Roman"/>
      <w:b/>
      <w:bCs/>
      <w:sz w:val="27"/>
      <w:szCs w:val="27"/>
    </w:rPr>
  </w:style>
  <w:style w:type="character" w:styleId="Strong">
    <w:name w:val="Strong"/>
    <w:basedOn w:val="DefaultParagraphFont"/>
    <w:uiPriority w:val="22"/>
    <w:qFormat/>
    <w:rPr>
      <w:b/>
      <w:bCs/>
    </w:rPr>
  </w:style>
  <w:style w:type="paragraph" w:styleId="NormalWeb">
    <w:name w:val="Normal (Web)"/>
    <w:basedOn w:val="Normal"/>
    <w:uiPriority w:val="99"/>
    <w:semiHidden/>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62373">
      <w:bodyDiv w:val="1"/>
      <w:marLeft w:val="0"/>
      <w:marRight w:val="0"/>
      <w:marTop w:val="0"/>
      <w:marBottom w:val="0"/>
      <w:divBdr>
        <w:top w:val="none" w:sz="0" w:space="0" w:color="auto"/>
        <w:left w:val="none" w:sz="0" w:space="0" w:color="auto"/>
        <w:bottom w:val="none" w:sz="0" w:space="0" w:color="auto"/>
        <w:right w:val="none" w:sz="0" w:space="0" w:color="auto"/>
      </w:divBdr>
    </w:div>
    <w:div w:id="142965279">
      <w:bodyDiv w:val="1"/>
      <w:marLeft w:val="0"/>
      <w:marRight w:val="0"/>
      <w:marTop w:val="0"/>
      <w:marBottom w:val="0"/>
      <w:divBdr>
        <w:top w:val="none" w:sz="0" w:space="0" w:color="auto"/>
        <w:left w:val="none" w:sz="0" w:space="0" w:color="auto"/>
        <w:bottom w:val="none" w:sz="0" w:space="0" w:color="auto"/>
        <w:right w:val="none" w:sz="0" w:space="0" w:color="auto"/>
      </w:divBdr>
    </w:div>
    <w:div w:id="334579989">
      <w:bodyDiv w:val="1"/>
      <w:marLeft w:val="0"/>
      <w:marRight w:val="0"/>
      <w:marTop w:val="0"/>
      <w:marBottom w:val="0"/>
      <w:divBdr>
        <w:top w:val="none" w:sz="0" w:space="0" w:color="auto"/>
        <w:left w:val="none" w:sz="0" w:space="0" w:color="auto"/>
        <w:bottom w:val="none" w:sz="0" w:space="0" w:color="auto"/>
        <w:right w:val="none" w:sz="0" w:space="0" w:color="auto"/>
      </w:divBdr>
    </w:div>
    <w:div w:id="435447789">
      <w:bodyDiv w:val="1"/>
      <w:marLeft w:val="0"/>
      <w:marRight w:val="0"/>
      <w:marTop w:val="0"/>
      <w:marBottom w:val="0"/>
      <w:divBdr>
        <w:top w:val="none" w:sz="0" w:space="0" w:color="auto"/>
        <w:left w:val="none" w:sz="0" w:space="0" w:color="auto"/>
        <w:bottom w:val="none" w:sz="0" w:space="0" w:color="auto"/>
        <w:right w:val="none" w:sz="0" w:space="0" w:color="auto"/>
      </w:divBdr>
    </w:div>
    <w:div w:id="572354846">
      <w:bodyDiv w:val="1"/>
      <w:marLeft w:val="0"/>
      <w:marRight w:val="0"/>
      <w:marTop w:val="0"/>
      <w:marBottom w:val="0"/>
      <w:divBdr>
        <w:top w:val="none" w:sz="0" w:space="0" w:color="auto"/>
        <w:left w:val="none" w:sz="0" w:space="0" w:color="auto"/>
        <w:bottom w:val="none" w:sz="0" w:space="0" w:color="auto"/>
        <w:right w:val="none" w:sz="0" w:space="0" w:color="auto"/>
      </w:divBdr>
    </w:div>
    <w:div w:id="576285646">
      <w:bodyDiv w:val="1"/>
      <w:marLeft w:val="0"/>
      <w:marRight w:val="0"/>
      <w:marTop w:val="0"/>
      <w:marBottom w:val="0"/>
      <w:divBdr>
        <w:top w:val="none" w:sz="0" w:space="0" w:color="auto"/>
        <w:left w:val="none" w:sz="0" w:space="0" w:color="auto"/>
        <w:bottom w:val="none" w:sz="0" w:space="0" w:color="auto"/>
        <w:right w:val="none" w:sz="0" w:space="0" w:color="auto"/>
      </w:divBdr>
    </w:div>
    <w:div w:id="629434123">
      <w:bodyDiv w:val="1"/>
      <w:marLeft w:val="0"/>
      <w:marRight w:val="0"/>
      <w:marTop w:val="0"/>
      <w:marBottom w:val="0"/>
      <w:divBdr>
        <w:top w:val="none" w:sz="0" w:space="0" w:color="auto"/>
        <w:left w:val="none" w:sz="0" w:space="0" w:color="auto"/>
        <w:bottom w:val="none" w:sz="0" w:space="0" w:color="auto"/>
        <w:right w:val="none" w:sz="0" w:space="0" w:color="auto"/>
      </w:divBdr>
    </w:div>
    <w:div w:id="652611345">
      <w:bodyDiv w:val="1"/>
      <w:marLeft w:val="0"/>
      <w:marRight w:val="0"/>
      <w:marTop w:val="0"/>
      <w:marBottom w:val="0"/>
      <w:divBdr>
        <w:top w:val="none" w:sz="0" w:space="0" w:color="auto"/>
        <w:left w:val="none" w:sz="0" w:space="0" w:color="auto"/>
        <w:bottom w:val="none" w:sz="0" w:space="0" w:color="auto"/>
        <w:right w:val="none" w:sz="0" w:space="0" w:color="auto"/>
      </w:divBdr>
    </w:div>
    <w:div w:id="931861092">
      <w:bodyDiv w:val="1"/>
      <w:marLeft w:val="0"/>
      <w:marRight w:val="0"/>
      <w:marTop w:val="0"/>
      <w:marBottom w:val="0"/>
      <w:divBdr>
        <w:top w:val="none" w:sz="0" w:space="0" w:color="auto"/>
        <w:left w:val="none" w:sz="0" w:space="0" w:color="auto"/>
        <w:bottom w:val="none" w:sz="0" w:space="0" w:color="auto"/>
        <w:right w:val="none" w:sz="0" w:space="0" w:color="auto"/>
      </w:divBdr>
    </w:div>
    <w:div w:id="935089952">
      <w:bodyDiv w:val="1"/>
      <w:marLeft w:val="0"/>
      <w:marRight w:val="0"/>
      <w:marTop w:val="0"/>
      <w:marBottom w:val="0"/>
      <w:divBdr>
        <w:top w:val="none" w:sz="0" w:space="0" w:color="auto"/>
        <w:left w:val="none" w:sz="0" w:space="0" w:color="auto"/>
        <w:bottom w:val="none" w:sz="0" w:space="0" w:color="auto"/>
        <w:right w:val="none" w:sz="0" w:space="0" w:color="auto"/>
      </w:divBdr>
    </w:div>
    <w:div w:id="1008365168">
      <w:bodyDiv w:val="1"/>
      <w:marLeft w:val="0"/>
      <w:marRight w:val="0"/>
      <w:marTop w:val="0"/>
      <w:marBottom w:val="0"/>
      <w:divBdr>
        <w:top w:val="none" w:sz="0" w:space="0" w:color="auto"/>
        <w:left w:val="none" w:sz="0" w:space="0" w:color="auto"/>
        <w:bottom w:val="none" w:sz="0" w:space="0" w:color="auto"/>
        <w:right w:val="none" w:sz="0" w:space="0" w:color="auto"/>
      </w:divBdr>
    </w:div>
    <w:div w:id="1157113676">
      <w:bodyDiv w:val="1"/>
      <w:marLeft w:val="0"/>
      <w:marRight w:val="0"/>
      <w:marTop w:val="0"/>
      <w:marBottom w:val="0"/>
      <w:divBdr>
        <w:top w:val="none" w:sz="0" w:space="0" w:color="auto"/>
        <w:left w:val="none" w:sz="0" w:space="0" w:color="auto"/>
        <w:bottom w:val="none" w:sz="0" w:space="0" w:color="auto"/>
        <w:right w:val="none" w:sz="0" w:space="0" w:color="auto"/>
      </w:divBdr>
    </w:div>
    <w:div w:id="1165366728">
      <w:bodyDiv w:val="1"/>
      <w:marLeft w:val="0"/>
      <w:marRight w:val="0"/>
      <w:marTop w:val="0"/>
      <w:marBottom w:val="0"/>
      <w:divBdr>
        <w:top w:val="none" w:sz="0" w:space="0" w:color="auto"/>
        <w:left w:val="none" w:sz="0" w:space="0" w:color="auto"/>
        <w:bottom w:val="none" w:sz="0" w:space="0" w:color="auto"/>
        <w:right w:val="none" w:sz="0" w:space="0" w:color="auto"/>
      </w:divBdr>
    </w:div>
    <w:div w:id="1317686622">
      <w:bodyDiv w:val="1"/>
      <w:marLeft w:val="0"/>
      <w:marRight w:val="0"/>
      <w:marTop w:val="0"/>
      <w:marBottom w:val="0"/>
      <w:divBdr>
        <w:top w:val="none" w:sz="0" w:space="0" w:color="auto"/>
        <w:left w:val="none" w:sz="0" w:space="0" w:color="auto"/>
        <w:bottom w:val="none" w:sz="0" w:space="0" w:color="auto"/>
        <w:right w:val="none" w:sz="0" w:space="0" w:color="auto"/>
      </w:divBdr>
    </w:div>
    <w:div w:id="1320765495">
      <w:bodyDiv w:val="1"/>
      <w:marLeft w:val="0"/>
      <w:marRight w:val="0"/>
      <w:marTop w:val="0"/>
      <w:marBottom w:val="0"/>
      <w:divBdr>
        <w:top w:val="none" w:sz="0" w:space="0" w:color="auto"/>
        <w:left w:val="none" w:sz="0" w:space="0" w:color="auto"/>
        <w:bottom w:val="none" w:sz="0" w:space="0" w:color="auto"/>
        <w:right w:val="none" w:sz="0" w:space="0" w:color="auto"/>
      </w:divBdr>
    </w:div>
    <w:div w:id="1385173906">
      <w:bodyDiv w:val="1"/>
      <w:marLeft w:val="0"/>
      <w:marRight w:val="0"/>
      <w:marTop w:val="0"/>
      <w:marBottom w:val="0"/>
      <w:divBdr>
        <w:top w:val="none" w:sz="0" w:space="0" w:color="auto"/>
        <w:left w:val="none" w:sz="0" w:space="0" w:color="auto"/>
        <w:bottom w:val="none" w:sz="0" w:space="0" w:color="auto"/>
        <w:right w:val="none" w:sz="0" w:space="0" w:color="auto"/>
      </w:divBdr>
    </w:div>
    <w:div w:id="1425492670">
      <w:bodyDiv w:val="1"/>
      <w:marLeft w:val="0"/>
      <w:marRight w:val="0"/>
      <w:marTop w:val="0"/>
      <w:marBottom w:val="0"/>
      <w:divBdr>
        <w:top w:val="none" w:sz="0" w:space="0" w:color="auto"/>
        <w:left w:val="none" w:sz="0" w:space="0" w:color="auto"/>
        <w:bottom w:val="none" w:sz="0" w:space="0" w:color="auto"/>
        <w:right w:val="none" w:sz="0" w:space="0" w:color="auto"/>
      </w:divBdr>
    </w:div>
    <w:div w:id="1429501430">
      <w:bodyDiv w:val="1"/>
      <w:marLeft w:val="0"/>
      <w:marRight w:val="0"/>
      <w:marTop w:val="0"/>
      <w:marBottom w:val="0"/>
      <w:divBdr>
        <w:top w:val="none" w:sz="0" w:space="0" w:color="auto"/>
        <w:left w:val="none" w:sz="0" w:space="0" w:color="auto"/>
        <w:bottom w:val="none" w:sz="0" w:space="0" w:color="auto"/>
        <w:right w:val="none" w:sz="0" w:space="0" w:color="auto"/>
      </w:divBdr>
    </w:div>
    <w:div w:id="1721129997">
      <w:bodyDiv w:val="1"/>
      <w:marLeft w:val="0"/>
      <w:marRight w:val="0"/>
      <w:marTop w:val="0"/>
      <w:marBottom w:val="0"/>
      <w:divBdr>
        <w:top w:val="none" w:sz="0" w:space="0" w:color="auto"/>
        <w:left w:val="none" w:sz="0" w:space="0" w:color="auto"/>
        <w:bottom w:val="none" w:sz="0" w:space="0" w:color="auto"/>
        <w:right w:val="none" w:sz="0" w:space="0" w:color="auto"/>
      </w:divBdr>
    </w:div>
    <w:div w:id="1990013282">
      <w:bodyDiv w:val="1"/>
      <w:marLeft w:val="0"/>
      <w:marRight w:val="0"/>
      <w:marTop w:val="0"/>
      <w:marBottom w:val="0"/>
      <w:divBdr>
        <w:top w:val="none" w:sz="0" w:space="0" w:color="auto"/>
        <w:left w:val="none" w:sz="0" w:space="0" w:color="auto"/>
        <w:bottom w:val="none" w:sz="0" w:space="0" w:color="auto"/>
        <w:right w:val="none" w:sz="0" w:space="0" w:color="auto"/>
      </w:divBdr>
    </w:div>
    <w:div w:id="2008242407">
      <w:bodyDiv w:val="1"/>
      <w:marLeft w:val="0"/>
      <w:marRight w:val="0"/>
      <w:marTop w:val="0"/>
      <w:marBottom w:val="0"/>
      <w:divBdr>
        <w:top w:val="none" w:sz="0" w:space="0" w:color="auto"/>
        <w:left w:val="none" w:sz="0" w:space="0" w:color="auto"/>
        <w:bottom w:val="none" w:sz="0" w:space="0" w:color="auto"/>
        <w:right w:val="none" w:sz="0" w:space="0" w:color="auto"/>
      </w:divBdr>
    </w:div>
    <w:div w:id="210915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1</Pages>
  <Words>212</Words>
  <Characters>1214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SỞ GDĐT</vt:lpstr>
    </vt:vector>
  </TitlesOfParts>
  <Company/>
  <LinksUpToDate>false</LinksUpToDate>
  <CharactersWithSpaces>1424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GDĐT</dc:title>
  <dc:creator>Windows User</dc:creator>
  <cp:lastModifiedBy>Admin</cp:lastModifiedBy>
  <cp:revision>76</cp:revision>
  <cp:lastPrinted>2023-11-07T01:25:00Z</cp:lastPrinted>
  <dcterms:created xsi:type="dcterms:W3CDTF">2025-11-05T01:49:00Z</dcterms:created>
  <dcterms:modified xsi:type="dcterms:W3CDTF">2026-07-29T01:38:00Z</dcterms:modified>
</cp:coreProperties>
</file>