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542" w:rsidRDefault="00731542">
      <w:r>
        <w:t>Xã Thượng Đức triển khai rà soát</w:t>
      </w:r>
      <w:r w:rsidR="008A6EBF">
        <w:t xml:space="preserve"> hộ nghèo, hộ cận nghèo và mô hình trồng bí xanh liên kết.</w:t>
      </w:r>
    </w:p>
    <w:p w:rsidR="00250D20" w:rsidRDefault="00731542" w:rsidP="00250D20">
      <w:pPr>
        <w:ind w:firstLine="720"/>
      </w:pPr>
      <w:r>
        <w:t xml:space="preserve">UBND xã Thượng Đức </w:t>
      </w:r>
      <w:r w:rsidR="00250D20">
        <w:t xml:space="preserve">vừa </w:t>
      </w:r>
      <w:r>
        <w:t xml:space="preserve">tổ chức </w:t>
      </w:r>
      <w:r w:rsidR="00250D20">
        <w:t xml:space="preserve">cuộc </w:t>
      </w:r>
      <w:r>
        <w:t>họp bổ cứu</w:t>
      </w:r>
      <w:r w:rsidR="00250D20">
        <w:t>,</w:t>
      </w:r>
      <w:r>
        <w:t xml:space="preserve"> rà soát hộ nghèo, hộ cậ</w:t>
      </w:r>
      <w:r w:rsidR="00250D20">
        <w:t xml:space="preserve">n nghèo; </w:t>
      </w:r>
      <w:r>
        <w:t xml:space="preserve">điều tra thu nhập bình quân </w:t>
      </w:r>
      <w:r w:rsidR="00250D20">
        <w:t xml:space="preserve">đầu người </w:t>
      </w:r>
      <w:r>
        <w:t>năm 2026 và triển khai thực hiện mô hình trồng bí xanh liên kết</w:t>
      </w:r>
      <w:r w:rsidR="00250D20">
        <w:t xml:space="preserve"> trên địa bàn. </w:t>
      </w:r>
      <w:r>
        <w:t xml:space="preserve">Đồng chí Đậu Đình Dân- UVBTV Đảng uỷ, Phó Chủ tịch UBND xã </w:t>
      </w:r>
      <w:r w:rsidR="00250D20">
        <w:t xml:space="preserve">và đồng chí Nguyễn Quang Thái- Trưởng phòng Kinh tế </w:t>
      </w:r>
      <w:r>
        <w:t xml:space="preserve">chủ trì cuộc họp. </w:t>
      </w:r>
    </w:p>
    <w:p w:rsidR="008A6EBF" w:rsidRDefault="008A6EBF" w:rsidP="00250D20">
      <w:pPr>
        <w:ind w:firstLine="720"/>
      </w:pPr>
      <w:r>
        <w:t>Tham dự có các thành viên Ban Chỉ đạo, Tổ giúp việc rà soát hộ nghèo, hộ cận nghèo của xã; Bí thư Chi bộ, Trưởng thôn, Trưởng ban Công tác Mặt trận các thôn trên địa bàn.</w:t>
      </w:r>
    </w:p>
    <w:p w:rsidR="008A6EBF" w:rsidRDefault="008A6EBF" w:rsidP="00250D20">
      <w:pPr>
        <w:ind w:firstLine="720"/>
      </w:pPr>
      <w:r>
        <w:t>Tại cuộc họp, các đại biểu được quán triệt những nội dung trọng tâm trong công tác rà soát hộ nghèo, hộ cận nghèo năm 2026 theo chuẩn nghèo đa chiều; đồng thời thống nhất phương pháp, quy trình và tiến độ thực hiện điều tra thu nhập bình quân đầu người trên địa bàn.</w:t>
      </w:r>
    </w:p>
    <w:p w:rsidR="008A6EBF" w:rsidRDefault="008A6EBF" w:rsidP="00250D20">
      <w:pPr>
        <w:ind w:firstLine="720"/>
      </w:pPr>
      <w:r>
        <w:t>Theo kế hoạch, công tác rà soát được thực hiện bảo đảm dân chủ, công khai, công bằng, khách quan và chính xác, có sự tham gia của cộng đồng dân cư, Mặt trận Tổ quốc và các tổ chức đoàn thể. Việc rà soát được tiến hành đối với hộ nghèo, hộ cận nghèo đang được quản lý và các hộ có đề nghị được rà soát, công nhận theo quy định.</w:t>
      </w:r>
    </w:p>
    <w:p w:rsidR="008A6EBF" w:rsidRDefault="008A6EBF" w:rsidP="00250D20">
      <w:pPr>
        <w:ind w:firstLine="720"/>
      </w:pPr>
      <w:r>
        <w:t>Đối với việc rà soát theo chuẩn nghèo đa chiều giai đoạn 2027-2030, việc đánh giá được thực hiện trên cơ sở các tiêu chí về tài sản, điều kiện sống, thông tin thành viên hộ gia đình để ước lượng thu nhập bình quân đầu người và xác định mức độ thiếu hụt các dịch vụ xã hội cơ bản. Kết quả rà soát sẽ là cơ sở thực hiện các chính sách giảm nghèo, an sinh xã hội và đánh giá tiêu chí nghèo đa chiều trên địa bàn xã trong những năm tới.</w:t>
      </w:r>
    </w:p>
    <w:p w:rsidR="00731542" w:rsidRDefault="008A6EBF" w:rsidP="00250D20">
      <w:pPr>
        <w:ind w:firstLine="720"/>
      </w:pPr>
      <w:r>
        <w:t>UBND xã yêu cầu các thôn tổ chức rà soát đúng quy trình, thực chất, không bỏ sót đối tượng, không để xảy ra tình trạng xác định hộ nghèo, hộ cận nghèo không đúng thực tế. Các thôn có trách nhiệm tổ chức họp dân để lấy ý kiến thống nhất, niêm yết công khai kết quả và tổng hợp báo cáo UBND xã theo đúng thời gian quy định.</w:t>
      </w:r>
    </w:p>
    <w:p w:rsidR="00250D20" w:rsidRDefault="00250D20" w:rsidP="00250D20">
      <w:pPr>
        <w:ind w:firstLine="720"/>
      </w:pPr>
      <w:r>
        <w:t>Cùng với công tác rà soát hộ nghèo, hộ cận nghèo, cuộc họp cũng tập trung triển khai mô hình trồng bí xanh liên kết trên địa bàn xã.</w:t>
      </w:r>
    </w:p>
    <w:p w:rsidR="00250D20" w:rsidRDefault="00250D20" w:rsidP="00250D20">
      <w:pPr>
        <w:ind w:firstLine="720"/>
      </w:pPr>
      <w:r>
        <w:t>Trước đó, thực hiện ý kiến chỉ đạo của Chủ tịch UBND xã, Phòng Kinh tế đã tổ chức đoàn gồm 15 thành viên tham quan, khảo sát mô hình trồng bí đao xanh F1 Nova 209 tại thôn Đức Sơn, xã Anh Sơn. Qua khảo sát thực tế và trao đổi với người dân, đoàn đánh giá mô hình có khả năng thích nghi với điều kiện đất đai, thổ nhưỡng tại một số vùng trên địa bàn Thượng Đức, đồng thời có tiềm năng mang lại hiệu quả kinh tế nếu tổ chức sản xuất và tiêu thụ theo hướng liên kết.</w:t>
      </w:r>
    </w:p>
    <w:p w:rsidR="00250D20" w:rsidRDefault="00250D20" w:rsidP="00250D20">
      <w:pPr>
        <w:ind w:firstLine="720"/>
      </w:pPr>
      <w:r>
        <w:t>Qua rà soát, bước đầu có 6/8 thôn đăng ký, đề xuất quỹ đất để triển khai mô hình với tổng diện tích khoảng 7 ha, gồm: Liên Bình 1 ha, Đức Liên 1 ha, Hương Phùng 1 ha, Hương Đồng 1 ha, Đức Hương 2,5 ha và Cao Thắng 0,5 ha.</w:t>
      </w:r>
      <w:r>
        <w:t xml:space="preserve"> </w:t>
      </w:r>
      <w:r>
        <w:t xml:space="preserve">Mô hình dự kiến được thực hiện theo hướng liên kết sản xuất và tiêu thụ, trong đó doanh nghiệp phối hợp tập huấn, hướng dẫn quy trình kỹ thuật; tổ hợp tác, hợp tác xã hoặc đại diện các hộ dân chủ động liên kết về giống, vật tư đầu vào và tiêu thụ sản phẩm. Các hộ tham gia có trách nhiệm bố trí đất, lao động, kinh phí đối ứng theo phương </w:t>
      </w:r>
      <w:r>
        <w:lastRenderedPageBreak/>
        <w:t>án thống nhất, thực hiện đúng quy trình kỹ thuật và ghi chép đầy đủ chi phí, sản lượng, doanh thu.</w:t>
      </w:r>
    </w:p>
    <w:p w:rsidR="00250D20" w:rsidRDefault="00250D20" w:rsidP="00250D20">
      <w:pPr>
        <w:ind w:firstLine="720"/>
      </w:pPr>
      <w:r>
        <w:t xml:space="preserve">Phát biểu </w:t>
      </w:r>
      <w:r>
        <w:t xml:space="preserve">chỉ đạo </w:t>
      </w:r>
      <w:r>
        <w:t>tại cuộc họp, đồng chí Đậu Đình Dân - Phó Chủ tịch UBND xã đề nghị các thành viên Ban Chỉ đạo, Tổ giúp việc và các thôn xác định công tác rà soát hộ nghèo, hộ cận nghèo là nhiệm vụ quan trọng, phải thực hiện nghiêm túc, đúng quy trình, phản ánh đúng thực trạng đời sống của từng hộ dân. Quá trình rà soát cần phát huy vai trò của cấp ủy, chính quyền, Mặt trận và nhân dân, bảo đảm công khai, minh bạch, không chạy theo thành tích.</w:t>
      </w:r>
    </w:p>
    <w:p w:rsidR="00250D20" w:rsidRDefault="00250D20" w:rsidP="00250D20">
      <w:pPr>
        <w:ind w:firstLine="720"/>
      </w:pPr>
      <w:r>
        <w:t>Đối với mô hình bí xanh, đồng chí Phó Chủ tịch UBND xã yêu cầu Phòng Kinh tế tiếp tục hoàn thiện phương án, rà soát cụ thể quỹ đất, nhu cầu và điều kiện tham gia của các hộ dân; làm rõ phương án đầu tư, kỹ thuật, liên kết đầu vào và đầu ra trước khi triển khai. Các thôn tăng cường tuyên truyền, vận động người dân tham gia trên tinh thần tự nguyện, phù hợp với điều kiện thực tế; trước mắt lựa chọn địa điểm, hộ dân và quy mô phù hợp để xây dựng mô hình điểm, đánh giá hiệu quả thực tế, làm cơ sở xem xét nhân rộng trong thời gian tới.</w:t>
      </w:r>
      <w:r>
        <w:t>/.</w:t>
      </w:r>
      <w:bookmarkStart w:id="0" w:name="_GoBack"/>
      <w:bookmarkEnd w:id="0"/>
    </w:p>
    <w:sectPr w:rsidR="00250D20"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542"/>
    <w:rsid w:val="00250D20"/>
    <w:rsid w:val="00731542"/>
    <w:rsid w:val="008A6EBF"/>
    <w:rsid w:val="00982233"/>
    <w:rsid w:val="009A0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2026-10-07T01:16:00Z</dcterms:created>
  <dcterms:modified xsi:type="dcterms:W3CDTF">2026-10-07T03:14:00Z</dcterms:modified>
</cp:coreProperties>
</file>