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35CBB8" w14:textId="0ABAC236" w:rsidR="00793ED1" w:rsidRDefault="00793ED1" w:rsidP="00BA6B4E">
      <w:pPr>
        <w:spacing w:after="0" w:line="240" w:lineRule="auto"/>
      </w:pPr>
      <w:r>
        <w:t xml:space="preserve">Xã Thượng Đức tham dự Hội nghị trực tuyến toàn tỉnh </w:t>
      </w:r>
      <w:r w:rsidRPr="00793ED1">
        <w:t>học tập, quán triệt</w:t>
      </w:r>
      <w:r>
        <w:t xml:space="preserve"> các </w:t>
      </w:r>
      <w:r w:rsidRPr="00793ED1">
        <w:t xml:space="preserve">Nghị quyết </w:t>
      </w:r>
      <w:r>
        <w:t xml:space="preserve">của </w:t>
      </w:r>
      <w:r w:rsidRPr="00793ED1">
        <w:t>Trung ương, của tỉnh.</w:t>
      </w:r>
    </w:p>
    <w:p w14:paraId="373FF775" w14:textId="496F5C54" w:rsidR="00A4769E" w:rsidRPr="0097035F" w:rsidRDefault="00793ED1" w:rsidP="00BA6B4E">
      <w:pPr>
        <w:spacing w:after="0" w:line="240" w:lineRule="auto"/>
        <w:ind w:firstLine="720"/>
        <w:rPr>
          <w:b/>
          <w:bCs/>
        </w:rPr>
      </w:pPr>
      <w:r w:rsidRPr="0097035F">
        <w:rPr>
          <w:b/>
          <w:bCs/>
        </w:rPr>
        <w:t xml:space="preserve">Sáng ngày 28/08/2026, </w:t>
      </w:r>
      <w:r w:rsidR="00C7288D" w:rsidRPr="0097035F">
        <w:rPr>
          <w:b/>
          <w:bCs/>
        </w:rPr>
        <w:t xml:space="preserve">Ban </w:t>
      </w:r>
      <w:r w:rsidR="00C7288D" w:rsidRPr="0097035F">
        <w:rPr>
          <w:b/>
          <w:bCs/>
        </w:rPr>
        <w:t xml:space="preserve">chấp hành </w:t>
      </w:r>
      <w:r w:rsidR="00C7288D" w:rsidRPr="0097035F">
        <w:rPr>
          <w:b/>
          <w:bCs/>
        </w:rPr>
        <w:t>Đảng</w:t>
      </w:r>
      <w:r w:rsidR="00C7288D" w:rsidRPr="0097035F">
        <w:rPr>
          <w:b/>
          <w:bCs/>
        </w:rPr>
        <w:t xml:space="preserve"> bộ </w:t>
      </w:r>
      <w:r w:rsidR="00C7288D" w:rsidRPr="0097035F">
        <w:rPr>
          <w:b/>
          <w:bCs/>
        </w:rPr>
        <w:t>xã</w:t>
      </w:r>
      <w:r w:rsidRPr="0097035F">
        <w:rPr>
          <w:b/>
          <w:bCs/>
        </w:rPr>
        <w:t xml:space="preserve"> Thượng Đức</w:t>
      </w:r>
      <w:r w:rsidR="00C7288D" w:rsidRPr="0097035F">
        <w:rPr>
          <w:b/>
          <w:bCs/>
        </w:rPr>
        <w:t xml:space="preserve"> tổ chức kết nối đường truyền Hội nghị toàn tỉnh </w:t>
      </w:r>
      <w:r w:rsidR="00C7288D" w:rsidRPr="0097035F">
        <w:rPr>
          <w:b/>
          <w:bCs/>
        </w:rPr>
        <w:t>học tập, quán triệt, tuyên truyền và triển</w:t>
      </w:r>
      <w:r w:rsidRPr="0097035F">
        <w:rPr>
          <w:b/>
          <w:bCs/>
        </w:rPr>
        <w:t xml:space="preserve"> </w:t>
      </w:r>
      <w:r w:rsidR="00C7288D" w:rsidRPr="0097035F">
        <w:rPr>
          <w:b/>
          <w:bCs/>
        </w:rPr>
        <w:t>khai thực hiện Nghị quyết Hội nghị lần thứ ba Ban Chấp hành Trung ương Đảng,</w:t>
      </w:r>
      <w:r w:rsidRPr="0097035F">
        <w:rPr>
          <w:b/>
          <w:bCs/>
        </w:rPr>
        <w:t xml:space="preserve"> </w:t>
      </w:r>
      <w:r w:rsidR="00C7288D" w:rsidRPr="0097035F">
        <w:rPr>
          <w:b/>
          <w:bCs/>
        </w:rPr>
        <w:t>khóa XIV; Nghị quyết số 02 NQ/TU</w:t>
      </w:r>
      <w:r w:rsidR="00C7288D" w:rsidRPr="0097035F">
        <w:rPr>
          <w:b/>
          <w:bCs/>
        </w:rPr>
        <w:t>;</w:t>
      </w:r>
      <w:r w:rsidR="00C7288D" w:rsidRPr="0097035F">
        <w:rPr>
          <w:b/>
          <w:bCs/>
        </w:rPr>
        <w:t xml:space="preserve"> Nghị quyết số </w:t>
      </w:r>
      <w:r w:rsidRPr="0097035F">
        <w:rPr>
          <w:b/>
          <w:bCs/>
        </w:rPr>
        <w:t xml:space="preserve">02-NQ/TU, Nghị quyết </w:t>
      </w:r>
      <w:r w:rsidR="00C7288D" w:rsidRPr="0097035F">
        <w:rPr>
          <w:b/>
          <w:bCs/>
        </w:rPr>
        <w:t>03-NQ/TU</w:t>
      </w:r>
      <w:r w:rsidRPr="0097035F">
        <w:rPr>
          <w:b/>
          <w:bCs/>
        </w:rPr>
        <w:t xml:space="preserve"> </w:t>
      </w:r>
      <w:r w:rsidR="00C7288D" w:rsidRPr="0097035F">
        <w:rPr>
          <w:b/>
          <w:bCs/>
        </w:rPr>
        <w:t>của Tỉnh ủy và các</w:t>
      </w:r>
      <w:r w:rsidRPr="0097035F">
        <w:rPr>
          <w:b/>
          <w:bCs/>
        </w:rPr>
        <w:t xml:space="preserve"> </w:t>
      </w:r>
      <w:r w:rsidR="00C7288D" w:rsidRPr="0097035F">
        <w:rPr>
          <w:b/>
          <w:bCs/>
        </w:rPr>
        <w:t>chỉ thị, kết luận, kế hoạch của Trung ương, của tỉnh.</w:t>
      </w:r>
    </w:p>
    <w:p w14:paraId="15F2607E" w14:textId="78EB692B" w:rsidR="00793ED1" w:rsidRDefault="00793ED1" w:rsidP="00BA6B4E">
      <w:pPr>
        <w:spacing w:after="0" w:line="240" w:lineRule="auto"/>
        <w:ind w:firstLine="720"/>
      </w:pPr>
      <w:r>
        <w:t>Dự hội nghị có các đồng chí: Nguyễn Quang Điền- Bí thư Đảng ủy, Chủ tịch HĐND xã; Lê Thanh Yên- Phó Bí thư Thường trực Đảng ủy, Chủ tịch Ủy ban MTTQ xã; Nguyễn Thanh Sơn- Phó Bí thư Đảng ủy, Chủ tịch UBND xã; các đồng chí trong BTV, BCH Đảng ủy</w:t>
      </w:r>
      <w:r w:rsidR="000935CC">
        <w:t xml:space="preserve">; các đồng chí báo cáo viên Đảng ủy xã; Trưởng, phó các phòng, ban, ngành, đoàn thể; đảng viên cơ quan đảng ủy, chính quyền xã; Bí thư các Đảng bộ, chi bộ trực thuộc; Thôn trưởng các thôn; Hiệu trưởng, Phó hiệu trưởng các trường học trên địa bàn. </w:t>
      </w:r>
    </w:p>
    <w:p w14:paraId="23AC170C" w14:textId="77777777" w:rsidR="00DB55DE" w:rsidRPr="00DB55DE" w:rsidRDefault="00DB55DE" w:rsidP="00BA6B4E">
      <w:pPr>
        <w:spacing w:after="0" w:line="240" w:lineRule="auto"/>
        <w:ind w:firstLine="720"/>
      </w:pPr>
      <w:r w:rsidRPr="00DB55DE">
        <w:t>Tại hội nghị, đồng chí Nguyễn Trọng Hiếu - Ủy viên Ban Thường vụ Tỉnh ủy, Phó Chủ tịch UBND tỉnh đã quán triệt một số nội dung cốt lõi Nghị quyết số 19-NQ/TW, ngày 28/7/2026 về đổi mới mô hình phát triển Việt Nam và dự thảo chương trình hành động, kế hoạch thực hiện của Hà Tĩnh.</w:t>
      </w:r>
    </w:p>
    <w:p w14:paraId="1B4659B1" w14:textId="0BFBE9D6" w:rsidR="00DB55DE" w:rsidRDefault="00DB55DE" w:rsidP="00BA6B4E">
      <w:pPr>
        <w:spacing w:after="0" w:line="240" w:lineRule="auto"/>
        <w:ind w:firstLine="720"/>
      </w:pPr>
      <w:r w:rsidRPr="00DB55DE">
        <w:t>Tiếp đó, Phó Chủ tịch UBND tỉnh Hồ Huy Thành quán triệt dự thảo chương trình hành động, kế hoạch thực hiện Nghị quyết số 20-NQ/TW, ngày 28/7/2026 về xây dựng và phát triển Việt Nam trở thành quốc gia biển mạnh; dự thảo chương trình hành động, kế hoạch thực hiện Kết luận số 75-KL/TW, ngày 28/7/2026 về bảo vệ môi trường và chủ động ứng phó với biến đổi khí hậu trong thời kỳ mới; dự thảo chương trình hành động, kế hoạch thực hiện Nghị quyết số 21-NQ/TW, ngày 28/7/2026 về quan điểm, định hướng sửa đổi Luật Đất đai và các luật có liên quan.</w:t>
      </w:r>
    </w:p>
    <w:p w14:paraId="577D896D" w14:textId="77777777" w:rsidR="00BA6B4E" w:rsidRDefault="00BA6B4E" w:rsidP="00BA6B4E">
      <w:pPr>
        <w:spacing w:after="0" w:line="240" w:lineRule="auto"/>
        <w:ind w:firstLine="720"/>
      </w:pPr>
      <w:r>
        <w:t>Hội nghị cũng đã nghe Thiếu tướng Nguyễn Xuân Thao - Ủy viên Ban Thường vụ Tỉnh ủy, Giám đốc Công an tỉnh quán triệt dự thảo chương trình hành động, kế hoạch thực hiện Nghị quyết số 18-NQ/TW, ngày 28/7/2026 về xây dựng xã hội kỷ cương, an toàn, văn minh, hài hòa, phát triển; dự thảo chương trình hành động, kế hoạch thực hiện Nghị quyết số 22-NQ/TW, ngày 28/7/2026 về Chiến lược an ninh quốc gia; Nghị quyết số 03-NQ/TU, ngày 28/5/2026 của Ban Thường vụ Tỉnh ủy về tăng cường sự lãnh đạo của Đảng đối với công tác phòng, chống và kiểm soát ma túy trên địa bàn tỉnh Hà Tĩnh trong tình hình mới.</w:t>
      </w:r>
    </w:p>
    <w:p w14:paraId="60FCB7A2" w14:textId="77777777" w:rsidR="00BA6B4E" w:rsidRDefault="00BA6B4E" w:rsidP="00BA6B4E">
      <w:pPr>
        <w:spacing w:after="0" w:line="240" w:lineRule="auto"/>
        <w:ind w:firstLine="720"/>
      </w:pPr>
      <w:r>
        <w:t>Hội nghị cũng được nghe quán triệt về dự thảo chương trình hành động, kế hoạch thực hiện Kết luận số 76-KL/TW, ngày 28/7/2026 về tiếp tục hoàn thiện, vận hành mô hình tổ chức tổng thể của hệ thống chính trị, mô hình chính quyền địa phương hai cấp; dự thảo văn bản triển khai thực hiện Quy định số 208-QĐ/TW, ngày 26/7/2026 của Ban Chấp hành Trung ương Đảng khóa XIV về thi hành Điều lệ Đảng; Nghị quyết số 02-NQ/TU, ngày 16/4/2026 của Ban Chấp hành Đảng bộ tỉnh về nâng cao chất lượng cán bộ cơ sở tỉnh Hà Tĩnh giai đoạn 2026 - 2030 và kế hoạch của Ban Thường vụ Tỉnh ủy thực hiện nghị quyết.</w:t>
      </w:r>
    </w:p>
    <w:p w14:paraId="5D90538B" w14:textId="3F3ACC55" w:rsidR="00DB55DE" w:rsidRDefault="00BA6B4E" w:rsidP="00BA6B4E">
      <w:pPr>
        <w:spacing w:after="0" w:line="240" w:lineRule="auto"/>
        <w:ind w:firstLine="720"/>
      </w:pPr>
      <w:r>
        <w:t>Lãnh đạo Ủy ban Kiểm tra Tỉnh ủy cũng đã hướng dẫn triển khai thực hiện Quy định số 207-QĐ/TW, ngày 26/7/2026 của Ban Chấp hành Trung ương Đảng khóa XIV về những điều đảng viên không được làm.</w:t>
      </w:r>
    </w:p>
    <w:p w14:paraId="20266B48" w14:textId="0A0EA5A7" w:rsidR="00BA6B4E" w:rsidRDefault="0097035F" w:rsidP="0097035F">
      <w:pPr>
        <w:spacing w:after="0" w:line="240" w:lineRule="auto"/>
        <w:ind w:firstLine="720"/>
      </w:pPr>
      <w:r w:rsidRPr="0097035F">
        <w:t xml:space="preserve">Kết luận hội nghị, đồng chí Nguyễn Hồng Lĩnh – Phó Bí thư Thường trực Tỉnh ủy, Chủ tịch HĐND tỉnh </w:t>
      </w:r>
      <w:r>
        <w:t xml:space="preserve">đề nghị: </w:t>
      </w:r>
      <w:r w:rsidR="00BA6B4E" w:rsidRPr="00BA6B4E">
        <w:t xml:space="preserve">Ngay sau hội nghị, các cấp ủy, tổ chức đảng, cơ quan, đơn vị, địa phương, trước hết là người đứng đầu, bắt tay ngay vào công việc; lựa chọn đúng trọng tâm, trọng điểm, tập trung nguồn lực, sâu sát cơ sở, chủ động tháo gỡ khó khăn, tạo chuyển biến rõ nét trong từng lĩnh vực ngay trong những tháng cuối năm 2026. Mỗi cán bộ, đảng viên phải biến nhận thức thành hành động, biến quyết tâm thành kết quả cụ thể; nêu cao tinh thần trách nhiệm, kỷ luật, kỷ cương, dám nghĩ, dám làm, dám chịu trách </w:t>
      </w:r>
      <w:r w:rsidR="00BA6B4E" w:rsidRPr="00BA6B4E">
        <w:lastRenderedPageBreak/>
        <w:t>nhiệm vì lợi ích chung, góp phần thực hiện thắng lợi Nghị quyết Đại hội 14 của Đảng và Nghị quyết Đại hội Đảng bộ tỉnh lần thứ 20, xây dựng Hà Tĩnh phát triển nhanh, bền vững.</w:t>
      </w:r>
      <w:r w:rsidR="00EA0B95">
        <w:t>/.</w:t>
      </w:r>
    </w:p>
    <w:p w14:paraId="7C9BB6A7" w14:textId="77777777" w:rsidR="00793ED1" w:rsidRDefault="00793ED1" w:rsidP="00BA6B4E">
      <w:pPr>
        <w:spacing w:after="0" w:line="240" w:lineRule="auto"/>
      </w:pPr>
    </w:p>
    <w:sectPr w:rsidR="00793ED1"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88D"/>
    <w:rsid w:val="000935CC"/>
    <w:rsid w:val="00793ED1"/>
    <w:rsid w:val="008B50BB"/>
    <w:rsid w:val="008E1E6B"/>
    <w:rsid w:val="0097035F"/>
    <w:rsid w:val="00A4769E"/>
    <w:rsid w:val="00BA6B4E"/>
    <w:rsid w:val="00C7288D"/>
    <w:rsid w:val="00DB55DE"/>
    <w:rsid w:val="00EA0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59399"/>
  <w15:chartTrackingRefBased/>
  <w15:docId w15:val="{CC62ED5C-CC0C-4FDB-8C3E-80F8C22FA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2026-08-28T00:58:00Z</dcterms:created>
  <dcterms:modified xsi:type="dcterms:W3CDTF">2026-08-28T05:10:00Z</dcterms:modified>
</cp:coreProperties>
</file>