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683" w:rsidRDefault="00CD2683" w:rsidP="00CD2683">
      <w:r>
        <w:t xml:space="preserve">Đảng uỷ xã </w:t>
      </w:r>
      <w:r>
        <w:t>Thượng Đức giao ban công tác xây dựng Đảng tháng 9, triển khai nhiệm vụ tháng 10 năm 2026</w:t>
      </w:r>
      <w:r>
        <w:t>.</w:t>
      </w:r>
    </w:p>
    <w:p w:rsidR="00CD2683" w:rsidRDefault="00CD2683" w:rsidP="00CD2683">
      <w:pPr>
        <w:ind w:firstLine="720"/>
        <w:rPr>
          <w:b/>
        </w:rPr>
      </w:pPr>
      <w:r w:rsidRPr="00CD2683">
        <w:rPr>
          <w:b/>
        </w:rPr>
        <w:t>Chiều ngày 29/9/2026, Đảng ủy xã Thượng Đức tổ chức Hội nghị Báo cáo viên và giao ban công tác xây dựng Đảng tháng 9, triển khai nhiệm vụ trọng tâm tháng 10 năm 2026. Đồng chí Lê Thanh Yên – Phó Bí thư Thường trực Đảng ủy</w:t>
      </w:r>
      <w:r w:rsidR="002012C9">
        <w:rPr>
          <w:b/>
        </w:rPr>
        <w:t>, Chủ tịch Uỷ ban MTTQ xã</w:t>
      </w:r>
      <w:bookmarkStart w:id="0" w:name="_GoBack"/>
      <w:bookmarkEnd w:id="0"/>
      <w:r w:rsidRPr="00CD2683">
        <w:rPr>
          <w:b/>
        </w:rPr>
        <w:t xml:space="preserve"> và đồng chí Nguyễn Chiến Thắng – Trưởng Ban Xây dựng Đảng đồng chủ trì hội nghị.</w:t>
      </w:r>
    </w:p>
    <w:p w:rsidR="00CD2683" w:rsidRPr="00CD2683" w:rsidRDefault="00CD2683" w:rsidP="00CD2683">
      <w:pPr>
        <w:ind w:firstLine="720"/>
      </w:pPr>
      <w:r w:rsidRPr="00CD2683">
        <w:t xml:space="preserve">Tham dự hội nghị có </w:t>
      </w:r>
      <w:r>
        <w:t>các đồng chí lãnh đạo và công chức Văn phòng Đảng uỷ, Ban Xây dựng Đảng, Uỷ ban kiểm tra Đảng uỷ; Thường trực MTTQ và Trưởng các tổ chức chính trị- xã hội; các đồng chí báo cáo viên Đảng uỷ xã; các đồng chí Bí thư các Đảng bộ, Chi bộ trực thuộc Đảng uỷ.</w:t>
      </w:r>
    </w:p>
    <w:p w:rsidR="00CD2683" w:rsidRDefault="00CD2683" w:rsidP="00CD2683">
      <w:pPr>
        <w:ind w:firstLine="720"/>
      </w:pPr>
      <w:r>
        <w:t xml:space="preserve">Tại hội nghị, các đại biểu được nghe báo cáo nhanh tình hình tư tưởng, dư luận xã hội trên địa bàn tháng 9/2026. Theo đó, tình hình tư tưởng trong cán bộ, đảng viên và Nhân dân cơ bản ổn định; Nhân dân đồng tình với các chủ trương của Đảng, chính sách, pháp luật của Nhà nước, tích cực hưởng ứng các hoạt động chính trị, văn hóa, xã hội và nhiệm vụ phát triển kinh tế - xã hội của địa phương. </w:t>
      </w:r>
    </w:p>
    <w:p w:rsidR="00982233" w:rsidRDefault="00CD2683" w:rsidP="00CD2683">
      <w:pPr>
        <w:ind w:firstLine="720"/>
      </w:pPr>
      <w:r>
        <w:t>Hội nghị cũng được thông tin về tình hình thời sự trong nước, trong tỉnh và những vấn đề được dư luận quan tâm; đồng thời triển khai định hướng công tác tuyên truyền trong thời gian tới. Trong đó, tập trung tuyên truyền kết quả Hội nghị lần thứ ba Ban Chấp hành Trung ương Đảng khóa XIV; các chủ trương, nghị quyết, chỉ thị của Trung ương, của tỉnh và của Đảng ủy xã; các nhiệm vụ phát triển kinh tế - xã hội, quốc phòng - an ninh, xây dựng Đảng và hệ thống chính trị trên địa bàn.</w:t>
      </w:r>
    </w:p>
    <w:p w:rsidR="00CD2683" w:rsidRDefault="00CD2683" w:rsidP="00CD2683">
      <w:pPr>
        <w:ind w:firstLine="720"/>
      </w:pPr>
      <w:r>
        <w:t>Hội nghị nghe báo cáo kết quả công tác xây dựng Đảng và thực hiện nhiệm vụ chính trị tháng 9, phương hướng, nhiệm vụ trọng tâm tháng 10 năm 2026. Sau sắp xếp, Đảng bộ xã Thượng Đức hiện có 22 tổ chức đảng trực thuộc với 727 đảng viên. Trong tháng 9, công tác xây dựng Đảng được triển khai đồng bộ trên các lĩnh vực. Đảng ủy đã tập trung kiện toàn tổ chức đảng, quản lý và phát triển đảng viên; kết nạp 6 quần chúng ưu tú vào Đảng, chuyển chính thức cho 3 đồng chí, tặng Huy hiệu Đảng cho 52 đảng viên. Công tác rà soát, chuẩn hóa hồ sơ đảng viên được đẩy mạnh, đến ngày 25/9 đã rà soát, sắp xếp 550/727 hồ sơ, đạt 75,65%.</w:t>
      </w:r>
    </w:p>
    <w:p w:rsidR="00CD2683" w:rsidRDefault="00CD2683" w:rsidP="00CD2683">
      <w:pPr>
        <w:ind w:firstLine="720"/>
      </w:pPr>
      <w:r>
        <w:t>Công tác tuyên truyền, giáo dục chính trị tư tưởng, nắm bắt dư luận xã hội được quan tâm;</w:t>
      </w:r>
      <w:r>
        <w:t xml:space="preserve"> c</w:t>
      </w:r>
      <w:r>
        <w:t xml:space="preserve">ông tác kiểm tra, giám sát, dân vận, nội chính, phòng chống tham nhũng, tiêu cực, lãng phí được triển khai theo kế hoạch. </w:t>
      </w:r>
    </w:p>
    <w:p w:rsidR="00CD2683" w:rsidRDefault="00CD2683" w:rsidP="00CD2683">
      <w:pPr>
        <w:ind w:firstLine="720"/>
      </w:pPr>
      <w:r>
        <w:t>Trên lĩnh vực kinh tế - xã hội, quốc phòng - an ninh, Đảng ủy tập trung lãnh đạo triển khai sản xuất vụ Đông năm 2026; phòng, chống dịch bệnh trên cây trồng, vật nuôi; chủ động phòng, chống thiên tai; tăng cường quản lý đất đai, tài nguyên, môi trường. Công tác giáo dục, y tế, chuyển đổi số, cải cách hành chính, an sinh xã hội tiếp tục được quan tâm. Quốc phòng - an ninh được bảo đảm, tình hình an ninh chính trị, trật tự an toàn xã hội trên địa bàn cơ bản ổn định.</w:t>
      </w:r>
    </w:p>
    <w:p w:rsidR="00CD2683" w:rsidRDefault="00CD2683" w:rsidP="00CD2683">
      <w:pPr>
        <w:ind w:firstLine="720"/>
      </w:pPr>
      <w:r>
        <w:t>Bên cạnh những kết quả đạt được, hội nghị cũng thẳng thắn chỉ ra một số hạn chế như công tác nắm bắt, tổng hợp dư luận xã hội có lúc chưa kịp thời; chất lượng tuyên truyền trên nền tảng số chưa đồng đều; một số chi bộ còn lúng túng trong công tác kiểm tra, giám sát; tiến độ rà soát, chuẩn hóa hồ sơ đảng viên còn chậm; việc cập nhật dữ liệu chuyên ngành và triển khai một số nhiệm vụ sau sắp xếp còn gặp khó khăn.</w:t>
      </w:r>
    </w:p>
    <w:p w:rsidR="00CD2683" w:rsidRDefault="00CD2683" w:rsidP="00CD2683">
      <w:pPr>
        <w:ind w:firstLine="720"/>
      </w:pPr>
      <w:r>
        <w:lastRenderedPageBreak/>
        <w:t>Thảo luận</w:t>
      </w:r>
      <w:r>
        <w:t xml:space="preserve"> tại hội nghị</w:t>
      </w:r>
      <w:r>
        <w:t>, các đại biểu tập trung trao đổi những vấn đề liên quan đến công tác tổ chức xây dựng Đảng, quản lý và phát triển đảng viên, số hóa hồ sơ, nâng cao chất lượng sinh hoạt chi bộ, kiểm tra, giám sát, công tác dân vận, tuyên truyền và nắm bắt tình hình Nhân dân; đồng thời đề xuất các giải pháp tháo gỡ khó khăn, nâng cao hiệu quả thực hiện nhiệm vụ trong thời gian tới.</w:t>
      </w:r>
    </w:p>
    <w:p w:rsidR="00CD2683" w:rsidRDefault="00CD2683" w:rsidP="00CD2683">
      <w:pPr>
        <w:ind w:firstLine="720"/>
      </w:pPr>
      <w:r>
        <w:t>Phát biểu tiếp thu và định hướng nhiệm vụ, đồng chí Lê Thanh Yên – Phó Bí thư Thường trực Đảng ủy ghi nhận những kết quả đạt được trong tháng 9, đồng thời đề nghị Ban Xây dựng Đảng và các tổ chức đảng trực thuộc tiếp tục bám sát chương trình, kế hoạch đề ra; chủ động nắm bắt tư tưởng, dư luận xã hội; nâng cao chất lượng sinh hoạt chi bộ, đẩy nhanh số hóa hồ sơ, dữ liệu đảng viên, thực hiện tốt công tác phát triển đảng viên và kiểm tra, giám sát.</w:t>
      </w:r>
    </w:p>
    <w:p w:rsidR="00CD2683" w:rsidRDefault="00CD2683" w:rsidP="00CD2683">
      <w:pPr>
        <w:ind w:firstLine="720"/>
      </w:pPr>
      <w:r>
        <w:t>Trong tháng 10, Đảng ủy xã Thượng Đức xác định tập trung hoàn thiện số hóa hồ sơ, dữ liệu đảng viên; nâng tỷ lệ đảng viên sử dụng sổ tay điện tử; nâng cao chất lượng sinh hoạt chi bộ; đẩy mạnh công tác phát triển đảng viên mới; tăng cường kiểm tra, giám sát và tuyên truyền, giáo dục chính trị tư tưởng. Đồng thời, tập trung triển khai sản xuất vụ Đông, rà soát hộ nghèo, hộ cận nghèo; đẩy mạnh chuyển đổi số, tập huấn công nghệ thông tin, trí tuệ nhân tạo; chăm lo công tác y tế, giáo dục, an sinh xã hội; chủ động phòng, chống thiên tai, bảo đảm quốc phòng - an ninh và chuẩn bị các điều kiện tuyển quân năm 2027.</w:t>
      </w:r>
    </w:p>
    <w:p w:rsidR="00CD2683" w:rsidRDefault="00CD2683" w:rsidP="00CD2683">
      <w:pPr>
        <w:ind w:firstLine="720"/>
      </w:pPr>
    </w:p>
    <w:p w:rsidR="00CD2683" w:rsidRDefault="00CD2683" w:rsidP="00CD2683">
      <w:pPr>
        <w:ind w:firstLine="720"/>
      </w:pPr>
    </w:p>
    <w:sectPr w:rsidR="00CD2683"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683"/>
    <w:rsid w:val="002012C9"/>
    <w:rsid w:val="0029645F"/>
    <w:rsid w:val="0062699C"/>
    <w:rsid w:val="00982233"/>
    <w:rsid w:val="009A04D2"/>
    <w:rsid w:val="00CD2683"/>
    <w:rsid w:val="00E76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6</cp:revision>
  <dcterms:created xsi:type="dcterms:W3CDTF">2026-09-29T13:16:00Z</dcterms:created>
  <dcterms:modified xsi:type="dcterms:W3CDTF">2026-09-29T13:33:00Z</dcterms:modified>
</cp:coreProperties>
</file>